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94E0C" w14:textId="77777777" w:rsidR="00F302A9" w:rsidRDefault="00F302A9">
      <w:pPr>
        <w:pStyle w:val="BodyText"/>
        <w:spacing w:before="55"/>
        <w:rPr>
          <w:rFonts w:ascii="Times New Roman"/>
          <w:sz w:val="36"/>
        </w:rPr>
      </w:pPr>
    </w:p>
    <w:p w14:paraId="4773ED70" w14:textId="77777777" w:rsidR="00F302A9" w:rsidRDefault="002F6B15">
      <w:pPr>
        <w:pStyle w:val="Heading1"/>
        <w:spacing w:line="416" w:lineRule="exact"/>
      </w:pPr>
      <w:r>
        <w:rPr>
          <w:noProof/>
        </w:rPr>
        <w:drawing>
          <wp:anchor distT="0" distB="0" distL="0" distR="0" simplePos="0" relativeHeight="15729152" behindDoc="0" locked="0" layoutInCell="1" allowOverlap="1" wp14:anchorId="31A6E2A4" wp14:editId="6A518A1D">
            <wp:simplePos x="0" y="0"/>
            <wp:positionH relativeFrom="page">
              <wp:posOffset>936269</wp:posOffset>
            </wp:positionH>
            <wp:positionV relativeFrom="paragraph">
              <wp:posOffset>-301247</wp:posOffset>
            </wp:positionV>
            <wp:extent cx="554985" cy="51815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54985" cy="518159"/>
                    </a:xfrm>
                    <a:prstGeom prst="rect">
                      <a:avLst/>
                    </a:prstGeom>
                  </pic:spPr>
                </pic:pic>
              </a:graphicData>
            </a:graphic>
          </wp:anchor>
        </w:drawing>
      </w:r>
      <w:r>
        <w:rPr>
          <w:color w:val="313D4F"/>
        </w:rPr>
        <w:t>Privacy</w:t>
      </w:r>
      <w:r>
        <w:rPr>
          <w:color w:val="313D4F"/>
          <w:spacing w:val="11"/>
        </w:rPr>
        <w:t xml:space="preserve"> </w:t>
      </w:r>
      <w:r>
        <w:rPr>
          <w:color w:val="313D4F"/>
        </w:rPr>
        <w:t>Notice</w:t>
      </w:r>
      <w:r>
        <w:rPr>
          <w:color w:val="313D4F"/>
          <w:spacing w:val="12"/>
        </w:rPr>
        <w:t xml:space="preserve"> </w:t>
      </w:r>
      <w:r>
        <w:rPr>
          <w:color w:val="313D4F"/>
        </w:rPr>
        <w:t>for</w:t>
      </w:r>
      <w:r>
        <w:rPr>
          <w:color w:val="313D4F"/>
          <w:spacing w:val="12"/>
        </w:rPr>
        <w:t xml:space="preserve"> </w:t>
      </w:r>
      <w:r>
        <w:rPr>
          <w:color w:val="313D4F"/>
        </w:rPr>
        <w:t>Visitors</w:t>
      </w:r>
      <w:r>
        <w:rPr>
          <w:color w:val="313D4F"/>
          <w:spacing w:val="11"/>
        </w:rPr>
        <w:t xml:space="preserve"> </w:t>
      </w:r>
      <w:r>
        <w:rPr>
          <w:color w:val="313D4F"/>
        </w:rPr>
        <w:t>–</w:t>
      </w:r>
      <w:r>
        <w:rPr>
          <w:color w:val="313D4F"/>
          <w:spacing w:val="11"/>
        </w:rPr>
        <w:t xml:space="preserve"> </w:t>
      </w:r>
      <w:r>
        <w:rPr>
          <w:color w:val="313D4F"/>
        </w:rPr>
        <w:t>How</w:t>
      </w:r>
      <w:r>
        <w:rPr>
          <w:color w:val="313D4F"/>
          <w:spacing w:val="12"/>
        </w:rPr>
        <w:t xml:space="preserve"> </w:t>
      </w:r>
      <w:r>
        <w:rPr>
          <w:color w:val="313D4F"/>
        </w:rPr>
        <w:t>we</w:t>
      </w:r>
      <w:r>
        <w:rPr>
          <w:color w:val="313D4F"/>
          <w:spacing w:val="11"/>
        </w:rPr>
        <w:t xml:space="preserve"> </w:t>
      </w:r>
      <w:r>
        <w:rPr>
          <w:color w:val="313D4F"/>
        </w:rPr>
        <w:t>use</w:t>
      </w:r>
      <w:r>
        <w:rPr>
          <w:color w:val="313D4F"/>
          <w:spacing w:val="12"/>
        </w:rPr>
        <w:t xml:space="preserve"> </w:t>
      </w:r>
      <w:r>
        <w:rPr>
          <w:color w:val="313D4F"/>
          <w:spacing w:val="-4"/>
        </w:rPr>
        <w:t>your</w:t>
      </w:r>
    </w:p>
    <w:p w14:paraId="4568BBAD" w14:textId="284F1D63" w:rsidR="00F302A9" w:rsidRDefault="002F6B15">
      <w:pPr>
        <w:spacing w:line="480" w:lineRule="auto"/>
        <w:ind w:left="3096" w:right="3094"/>
        <w:jc w:val="center"/>
        <w:rPr>
          <w:rFonts w:ascii="Arial Rounded MT Bold"/>
          <w:b/>
          <w:color w:val="313D4F"/>
          <w:spacing w:val="-2"/>
          <w:sz w:val="36"/>
        </w:rPr>
      </w:pPr>
      <w:r>
        <w:rPr>
          <w:rFonts w:ascii="Arial Rounded MT Bold"/>
          <w:b/>
          <w:noProof/>
          <w:sz w:val="36"/>
        </w:rPr>
        <mc:AlternateContent>
          <mc:Choice Requires="wps">
            <w:drawing>
              <wp:anchor distT="0" distB="0" distL="0" distR="0" simplePos="0" relativeHeight="15728640" behindDoc="0" locked="0" layoutInCell="1" allowOverlap="1" wp14:anchorId="552C60E3" wp14:editId="228DC2F4">
                <wp:simplePos x="0" y="0"/>
                <wp:positionH relativeFrom="page">
                  <wp:posOffset>701040</wp:posOffset>
                </wp:positionH>
                <wp:positionV relativeFrom="paragraph">
                  <wp:posOffset>845778</wp:posOffset>
                </wp:positionV>
                <wp:extent cx="6156960" cy="127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2700"/>
                        </a:xfrm>
                        <a:custGeom>
                          <a:avLst/>
                          <a:gdLst/>
                          <a:ahLst/>
                          <a:cxnLst/>
                          <a:rect l="l" t="t" r="r" b="b"/>
                          <a:pathLst>
                            <a:path w="6156960" h="12700">
                              <a:moveTo>
                                <a:pt x="6156960" y="0"/>
                              </a:moveTo>
                              <a:lnTo>
                                <a:pt x="0" y="0"/>
                              </a:lnTo>
                              <a:lnTo>
                                <a:pt x="0" y="12192"/>
                              </a:lnTo>
                              <a:lnTo>
                                <a:pt x="6156960" y="12192"/>
                              </a:lnTo>
                              <a:lnTo>
                                <a:pt x="6156960"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2BD2FD4C" id="Graphic 3" o:spid="_x0000_s1026" style="position:absolute;margin-left:55.2pt;margin-top:66.6pt;width:484.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696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" path="m6156960,l,,,12192r6156960,l6156960,xe" fillcolor="#5b9bd4" stroked="f">
                <v:path arrowok="t"/>
                <w10:wrap anchorx="page"/>
              </v:shape>
            </w:pict>
          </mc:Fallback>
        </mc:AlternateContent>
      </w:r>
      <w:r>
        <w:rPr>
          <w:rFonts w:ascii="Arial Rounded MT Bold"/>
          <w:b/>
          <w:color w:val="313D4F"/>
          <w:spacing w:val="-2"/>
          <w:sz w:val="36"/>
        </w:rPr>
        <w:t>information</w:t>
      </w:r>
    </w:p>
    <w:p w14:paraId="7E2721B9" w14:textId="753B84E2" w:rsidR="00DA7275" w:rsidRDefault="00DA7275">
      <w:pPr>
        <w:spacing w:line="480" w:lineRule="auto"/>
        <w:ind w:left="3096" w:right="3094"/>
        <w:jc w:val="center"/>
        <w:rPr>
          <w:rFonts w:ascii="Arial Rounded MT Bold"/>
          <w:b/>
          <w:sz w:val="36"/>
        </w:rPr>
      </w:pPr>
      <w:r>
        <w:rPr>
          <w:rFonts w:ascii="Arial Rounded MT Bold"/>
          <w:b/>
          <w:sz w:val="36"/>
        </w:rPr>
        <w:t>Nov 25 V2 DB/KJ</w:t>
      </w:r>
    </w:p>
    <w:p w14:paraId="5DF4BB74" w14:textId="77777777" w:rsidR="00F302A9" w:rsidRDefault="002F6B15">
      <w:pPr>
        <w:pStyle w:val="Heading3"/>
        <w:spacing w:line="238" w:lineRule="exact"/>
        <w:jc w:val="left"/>
      </w:pPr>
      <w:r>
        <w:t>Who</w:t>
      </w:r>
      <w:r>
        <w:rPr>
          <w:spacing w:val="-2"/>
        </w:rPr>
        <w:t xml:space="preserve"> </w:t>
      </w:r>
      <w:r>
        <w:t>are</w:t>
      </w:r>
      <w:r>
        <w:rPr>
          <w:spacing w:val="-7"/>
        </w:rPr>
        <w:t xml:space="preserve"> </w:t>
      </w:r>
      <w:r>
        <w:rPr>
          <w:spacing w:val="-5"/>
        </w:rPr>
        <w:t>we?</w:t>
      </w:r>
    </w:p>
    <w:p w14:paraId="10C848A8" w14:textId="77777777" w:rsidR="00F302A9" w:rsidRDefault="002F6B15">
      <w:pPr>
        <w:pStyle w:val="BodyText"/>
        <w:spacing w:before="1"/>
        <w:ind w:left="140"/>
      </w:pPr>
      <w:r>
        <w:t>The</w:t>
      </w:r>
      <w:r>
        <w:rPr>
          <w:spacing w:val="-6"/>
        </w:rPr>
        <w:t xml:space="preserve"> </w:t>
      </w:r>
      <w:r>
        <w:t>Fosse</w:t>
      </w:r>
      <w:r>
        <w:rPr>
          <w:spacing w:val="-6"/>
        </w:rPr>
        <w:t xml:space="preserve"> </w:t>
      </w:r>
      <w:r>
        <w:t>Multi</w:t>
      </w:r>
      <w:r>
        <w:rPr>
          <w:spacing w:val="-5"/>
        </w:rPr>
        <w:t xml:space="preserve"> </w:t>
      </w:r>
      <w:r>
        <w:t>Academy</w:t>
      </w:r>
      <w:r>
        <w:rPr>
          <w:spacing w:val="-6"/>
        </w:rPr>
        <w:t xml:space="preserve"> </w:t>
      </w:r>
      <w:r>
        <w:t>Trust</w:t>
      </w:r>
      <w:r>
        <w:rPr>
          <w:spacing w:val="-5"/>
        </w:rPr>
        <w:t xml:space="preserve"> </w:t>
      </w:r>
      <w:r>
        <w:t>is</w:t>
      </w:r>
      <w:r>
        <w:rPr>
          <w:spacing w:val="-6"/>
        </w:rPr>
        <w:t xml:space="preserve"> </w:t>
      </w:r>
      <w:r>
        <w:t>the</w:t>
      </w:r>
      <w:r>
        <w:rPr>
          <w:spacing w:val="-6"/>
        </w:rPr>
        <w:t xml:space="preserve"> </w:t>
      </w:r>
      <w:r>
        <w:t>‘data</w:t>
      </w:r>
      <w:r>
        <w:rPr>
          <w:spacing w:val="-6"/>
        </w:rPr>
        <w:t xml:space="preserve"> </w:t>
      </w:r>
      <w:r>
        <w:t>controller’.</w:t>
      </w:r>
      <w:r>
        <w:rPr>
          <w:spacing w:val="-5"/>
        </w:rPr>
        <w:t xml:space="preserve"> </w:t>
      </w:r>
      <w:r>
        <w:t>This</w:t>
      </w:r>
      <w:r>
        <w:rPr>
          <w:spacing w:val="-6"/>
        </w:rPr>
        <w:t xml:space="preserve"> </w:t>
      </w:r>
      <w:r>
        <w:t>means</w:t>
      </w:r>
      <w:r>
        <w:rPr>
          <w:spacing w:val="-6"/>
        </w:rPr>
        <w:t xml:space="preserve"> </w:t>
      </w:r>
      <w:r>
        <w:t>we</w:t>
      </w:r>
      <w:r>
        <w:rPr>
          <w:spacing w:val="-4"/>
        </w:rPr>
        <w:t xml:space="preserve"> </w:t>
      </w:r>
      <w:r>
        <w:t>are</w:t>
      </w:r>
      <w:r>
        <w:rPr>
          <w:spacing w:val="-6"/>
        </w:rPr>
        <w:t xml:space="preserve"> </w:t>
      </w:r>
      <w:r>
        <w:t>responsible</w:t>
      </w:r>
      <w:r>
        <w:rPr>
          <w:spacing w:val="-6"/>
        </w:rPr>
        <w:t xml:space="preserve"> </w:t>
      </w:r>
      <w:r>
        <w:t>for</w:t>
      </w:r>
      <w:r>
        <w:rPr>
          <w:spacing w:val="-5"/>
        </w:rPr>
        <w:t xml:space="preserve"> </w:t>
      </w:r>
      <w:r>
        <w:t>how</w:t>
      </w:r>
      <w:r>
        <w:rPr>
          <w:spacing w:val="-7"/>
        </w:rPr>
        <w:t xml:space="preserve"> </w:t>
      </w:r>
      <w:r>
        <w:t>your personal information is processed and for what purposes.</w:t>
      </w:r>
    </w:p>
    <w:p w14:paraId="6E97FDA4" w14:textId="77777777" w:rsidR="00F302A9" w:rsidRDefault="002F6B15">
      <w:pPr>
        <w:pStyle w:val="BodyText"/>
        <w:spacing w:before="252"/>
        <w:ind w:left="140"/>
      </w:pPr>
      <w:r>
        <w:t>The</w:t>
      </w:r>
      <w:r>
        <w:rPr>
          <w:spacing w:val="79"/>
        </w:rPr>
        <w:t xml:space="preserve"> </w:t>
      </w:r>
      <w:r>
        <w:t>Fosse</w:t>
      </w:r>
      <w:r>
        <w:rPr>
          <w:spacing w:val="79"/>
        </w:rPr>
        <w:t xml:space="preserve"> </w:t>
      </w:r>
      <w:r>
        <w:t>Multi</w:t>
      </w:r>
      <w:r>
        <w:rPr>
          <w:spacing w:val="80"/>
        </w:rPr>
        <w:t xml:space="preserve"> </w:t>
      </w:r>
      <w:r>
        <w:t>Academy</w:t>
      </w:r>
      <w:r>
        <w:rPr>
          <w:spacing w:val="79"/>
        </w:rPr>
        <w:t xml:space="preserve"> </w:t>
      </w:r>
      <w:r>
        <w:t>Trust</w:t>
      </w:r>
      <w:r>
        <w:rPr>
          <w:spacing w:val="80"/>
        </w:rPr>
        <w:t xml:space="preserve"> </w:t>
      </w:r>
      <w:r>
        <w:t>is</w:t>
      </w:r>
      <w:r>
        <w:rPr>
          <w:spacing w:val="79"/>
        </w:rPr>
        <w:t xml:space="preserve"> </w:t>
      </w:r>
      <w:r>
        <w:t>registered</w:t>
      </w:r>
      <w:r>
        <w:rPr>
          <w:spacing w:val="80"/>
        </w:rPr>
        <w:t xml:space="preserve"> </w:t>
      </w:r>
      <w:r>
        <w:t>as</w:t>
      </w:r>
      <w:r>
        <w:rPr>
          <w:spacing w:val="79"/>
        </w:rPr>
        <w:t xml:space="preserve"> </w:t>
      </w:r>
      <w:r>
        <w:t>the</w:t>
      </w:r>
      <w:r>
        <w:rPr>
          <w:spacing w:val="80"/>
        </w:rPr>
        <w:t xml:space="preserve"> </w:t>
      </w:r>
      <w:r>
        <w:t>Data</w:t>
      </w:r>
      <w:r>
        <w:rPr>
          <w:spacing w:val="80"/>
        </w:rPr>
        <w:t xml:space="preserve"> </w:t>
      </w:r>
      <w:r>
        <w:t>Controller</w:t>
      </w:r>
      <w:r>
        <w:rPr>
          <w:spacing w:val="80"/>
        </w:rPr>
        <w:t xml:space="preserve"> </w:t>
      </w:r>
      <w:r>
        <w:t>with</w:t>
      </w:r>
      <w:r>
        <w:rPr>
          <w:spacing w:val="80"/>
        </w:rPr>
        <w:t xml:space="preserve"> </w:t>
      </w:r>
      <w:r>
        <w:t>the</w:t>
      </w:r>
      <w:r>
        <w:rPr>
          <w:spacing w:val="79"/>
        </w:rPr>
        <w:t xml:space="preserve"> </w:t>
      </w:r>
      <w:r>
        <w:t>Information Commissioner’s Office (ICO); Registration Number: ZA931532</w:t>
      </w:r>
    </w:p>
    <w:p w14:paraId="57EA67A6" w14:textId="77777777" w:rsidR="00F302A9" w:rsidRDefault="002F6B15">
      <w:pPr>
        <w:pStyle w:val="BodyText"/>
        <w:spacing w:before="253"/>
        <w:ind w:left="140"/>
      </w:pPr>
      <w:r>
        <w:t>You</w:t>
      </w:r>
      <w:r>
        <w:rPr>
          <w:spacing w:val="-4"/>
        </w:rPr>
        <w:t xml:space="preserve"> </w:t>
      </w:r>
      <w:r>
        <w:t>can</w:t>
      </w:r>
      <w:r>
        <w:rPr>
          <w:spacing w:val="-4"/>
        </w:rPr>
        <w:t xml:space="preserve"> </w:t>
      </w:r>
      <w:r>
        <w:t>contact</w:t>
      </w:r>
      <w:r>
        <w:rPr>
          <w:spacing w:val="-5"/>
        </w:rPr>
        <w:t xml:space="preserve"> </w:t>
      </w:r>
      <w:r>
        <w:t>the</w:t>
      </w:r>
      <w:r>
        <w:rPr>
          <w:spacing w:val="-6"/>
        </w:rPr>
        <w:t xml:space="preserve"> </w:t>
      </w:r>
      <w:r>
        <w:t>Trust</w:t>
      </w:r>
      <w:r>
        <w:rPr>
          <w:spacing w:val="-2"/>
        </w:rPr>
        <w:t xml:space="preserve"> </w:t>
      </w:r>
      <w:r>
        <w:t>as</w:t>
      </w:r>
      <w:r>
        <w:rPr>
          <w:spacing w:val="-5"/>
        </w:rPr>
        <w:t xml:space="preserve"> </w:t>
      </w:r>
      <w:r>
        <w:t>the</w:t>
      </w:r>
      <w:r>
        <w:rPr>
          <w:spacing w:val="-6"/>
        </w:rPr>
        <w:t xml:space="preserve"> </w:t>
      </w:r>
      <w:r>
        <w:t>Data</w:t>
      </w:r>
      <w:r>
        <w:rPr>
          <w:spacing w:val="-6"/>
        </w:rPr>
        <w:t xml:space="preserve"> </w:t>
      </w:r>
      <w:r>
        <w:t>Controlle</w:t>
      </w:r>
      <w:r>
        <w:t>r</w:t>
      </w:r>
      <w:r>
        <w:rPr>
          <w:spacing w:val="-2"/>
        </w:rPr>
        <w:t xml:space="preserve"> </w:t>
      </w:r>
      <w:r>
        <w:t>in</w:t>
      </w:r>
      <w:r>
        <w:rPr>
          <w:spacing w:val="-3"/>
        </w:rPr>
        <w:t xml:space="preserve"> </w:t>
      </w:r>
      <w:r>
        <w:t>writing</w:t>
      </w:r>
      <w:r>
        <w:rPr>
          <w:spacing w:val="-1"/>
        </w:rPr>
        <w:t xml:space="preserve"> </w:t>
      </w:r>
      <w:r>
        <w:rPr>
          <w:spacing w:val="-5"/>
        </w:rPr>
        <w:t>at:</w:t>
      </w:r>
    </w:p>
    <w:p w14:paraId="56973ADF" w14:textId="77777777" w:rsidR="00F302A9" w:rsidRDefault="00F302A9">
      <w:pPr>
        <w:pStyle w:val="BodyText"/>
      </w:pPr>
    </w:p>
    <w:p w14:paraId="02BA689D" w14:textId="77777777" w:rsidR="00F302A9" w:rsidRDefault="002F6B15">
      <w:pPr>
        <w:pStyle w:val="BodyText"/>
        <w:spacing w:line="252" w:lineRule="exact"/>
        <w:ind w:left="141"/>
      </w:pPr>
      <w:r>
        <w:t>Fosse</w:t>
      </w:r>
      <w:r>
        <w:rPr>
          <w:spacing w:val="-5"/>
        </w:rPr>
        <w:t xml:space="preserve"> </w:t>
      </w:r>
      <w:r>
        <w:t>Multi</w:t>
      </w:r>
      <w:r>
        <w:rPr>
          <w:spacing w:val="-4"/>
        </w:rPr>
        <w:t xml:space="preserve"> </w:t>
      </w:r>
      <w:r>
        <w:t>Academy</w:t>
      </w:r>
      <w:r>
        <w:rPr>
          <w:spacing w:val="-5"/>
        </w:rPr>
        <w:t xml:space="preserve"> </w:t>
      </w:r>
      <w:r>
        <w:rPr>
          <w:spacing w:val="-4"/>
        </w:rPr>
        <w:t>Trust</w:t>
      </w:r>
    </w:p>
    <w:p w14:paraId="444BFC38" w14:textId="77777777" w:rsidR="00F302A9" w:rsidRDefault="002F6B15">
      <w:pPr>
        <w:pStyle w:val="BodyText"/>
        <w:ind w:left="141" w:right="5228"/>
      </w:pPr>
      <w:r>
        <w:t>c/o</w:t>
      </w:r>
      <w:r>
        <w:rPr>
          <w:spacing w:val="-13"/>
        </w:rPr>
        <w:t xml:space="preserve"> </w:t>
      </w:r>
      <w:r>
        <w:t>Wellesbourne</w:t>
      </w:r>
      <w:r>
        <w:rPr>
          <w:spacing w:val="-6"/>
        </w:rPr>
        <w:t xml:space="preserve"> </w:t>
      </w:r>
      <w:r>
        <w:t>CE</w:t>
      </w:r>
      <w:r>
        <w:rPr>
          <w:spacing w:val="-6"/>
        </w:rPr>
        <w:t xml:space="preserve"> </w:t>
      </w:r>
      <w:r>
        <w:t>Primary</w:t>
      </w:r>
      <w:r>
        <w:rPr>
          <w:spacing w:val="-8"/>
        </w:rPr>
        <w:t xml:space="preserve"> </w:t>
      </w:r>
      <w:r>
        <w:t xml:space="preserve">School </w:t>
      </w:r>
      <w:proofErr w:type="spellStart"/>
      <w:r>
        <w:t>Mountford</w:t>
      </w:r>
      <w:proofErr w:type="spellEnd"/>
      <w:r>
        <w:t xml:space="preserve"> Close</w:t>
      </w:r>
    </w:p>
    <w:p w14:paraId="3217B821" w14:textId="77777777" w:rsidR="00F302A9" w:rsidRDefault="002F6B15">
      <w:pPr>
        <w:pStyle w:val="BodyText"/>
        <w:ind w:left="141" w:right="7934" w:hanging="1"/>
      </w:pPr>
      <w:r>
        <w:rPr>
          <w:spacing w:val="-2"/>
        </w:rPr>
        <w:t xml:space="preserve">Wellesbourne </w:t>
      </w:r>
      <w:r>
        <w:t>CV35 9QG</w:t>
      </w:r>
    </w:p>
    <w:p w14:paraId="52FF94EA" w14:textId="77777777" w:rsidR="00F302A9" w:rsidRDefault="002F6B15">
      <w:pPr>
        <w:spacing w:before="1"/>
        <w:ind w:left="140"/>
        <w:rPr>
          <w:sz w:val="24"/>
        </w:rPr>
      </w:pPr>
      <w:hyperlink r:id="rId8">
        <w:r>
          <w:rPr>
            <w:color w:val="0000FF"/>
            <w:spacing w:val="-2"/>
            <w:sz w:val="24"/>
            <w:u w:val="single" w:color="0000FF"/>
          </w:rPr>
          <w:t>adminfosse@welearn365.com</w:t>
        </w:r>
      </w:hyperlink>
    </w:p>
    <w:p w14:paraId="3200C76D" w14:textId="77777777" w:rsidR="00F302A9" w:rsidRDefault="00F302A9">
      <w:pPr>
        <w:pStyle w:val="BodyText"/>
      </w:pPr>
    </w:p>
    <w:p w14:paraId="62EF6215" w14:textId="77777777" w:rsidR="00F302A9" w:rsidRDefault="00F302A9">
      <w:pPr>
        <w:pStyle w:val="BodyText"/>
      </w:pPr>
    </w:p>
    <w:p w14:paraId="1492B665" w14:textId="77777777" w:rsidR="00F302A9" w:rsidRDefault="002F6B15">
      <w:pPr>
        <w:pStyle w:val="Heading3"/>
        <w:spacing w:line="252" w:lineRule="exact"/>
      </w:pPr>
      <w:r>
        <w:t>What</w:t>
      </w:r>
      <w:r>
        <w:rPr>
          <w:spacing w:val="-3"/>
        </w:rPr>
        <w:t xml:space="preserve"> </w:t>
      </w:r>
      <w:r>
        <w:t>is</w:t>
      </w:r>
      <w:r>
        <w:rPr>
          <w:spacing w:val="-3"/>
        </w:rPr>
        <w:t xml:space="preserve"> </w:t>
      </w:r>
      <w:r>
        <w:t>a</w:t>
      </w:r>
      <w:r>
        <w:rPr>
          <w:spacing w:val="-1"/>
        </w:rPr>
        <w:t xml:space="preserve"> </w:t>
      </w:r>
      <w:r>
        <w:t>Privacy</w:t>
      </w:r>
      <w:r>
        <w:rPr>
          <w:spacing w:val="-5"/>
        </w:rPr>
        <w:t xml:space="preserve"> </w:t>
      </w:r>
      <w:r>
        <w:rPr>
          <w:spacing w:val="-2"/>
        </w:rPr>
        <w:t>Notice?</w:t>
      </w:r>
    </w:p>
    <w:p w14:paraId="5B6BF058" w14:textId="77777777" w:rsidR="00F302A9" w:rsidRDefault="002F6B15">
      <w:pPr>
        <w:pStyle w:val="BodyText"/>
        <w:ind w:left="140" w:right="142"/>
        <w:jc w:val="both"/>
      </w:pPr>
      <w:r>
        <w:t>A Privacy Notice sets out to individuals how we use any personal information that we hold about them.</w:t>
      </w:r>
      <w:r>
        <w:rPr>
          <w:spacing w:val="-4"/>
        </w:rPr>
        <w:t xml:space="preserve"> </w:t>
      </w:r>
      <w:r>
        <w:t>We</w:t>
      </w:r>
      <w:r>
        <w:rPr>
          <w:spacing w:val="-1"/>
        </w:rPr>
        <w:t xml:space="preserve"> </w:t>
      </w:r>
      <w:r>
        <w:t>are</w:t>
      </w:r>
      <w:r>
        <w:rPr>
          <w:spacing w:val="-1"/>
        </w:rPr>
        <w:t xml:space="preserve"> </w:t>
      </w:r>
      <w:r>
        <w:t>required</w:t>
      </w:r>
      <w:r>
        <w:rPr>
          <w:spacing w:val="-1"/>
        </w:rPr>
        <w:t xml:space="preserve"> </w:t>
      </w:r>
      <w:r>
        <w:t>to</w:t>
      </w:r>
      <w:r>
        <w:rPr>
          <w:spacing w:val="-1"/>
        </w:rPr>
        <w:t xml:space="preserve"> </w:t>
      </w:r>
      <w:r>
        <w:t>publish this information</w:t>
      </w:r>
      <w:r>
        <w:rPr>
          <w:spacing w:val="-1"/>
        </w:rPr>
        <w:t xml:space="preserve"> </w:t>
      </w:r>
      <w:r>
        <w:t>by data protection legislation. This Privacy Notice explains how we process (collect, store, use and share) pe</w:t>
      </w:r>
      <w:r>
        <w:t>rsonal information about visitors.</w:t>
      </w:r>
    </w:p>
    <w:p w14:paraId="56F04DE3" w14:textId="77777777" w:rsidR="00F302A9" w:rsidRDefault="00F302A9">
      <w:pPr>
        <w:pStyle w:val="BodyText"/>
      </w:pPr>
    </w:p>
    <w:p w14:paraId="5BE8E936" w14:textId="77777777" w:rsidR="00F302A9" w:rsidRDefault="002F6B15">
      <w:pPr>
        <w:pStyle w:val="Heading3"/>
        <w:spacing w:line="252" w:lineRule="exact"/>
      </w:pPr>
      <w:r>
        <w:t>What</w:t>
      </w:r>
      <w:r>
        <w:rPr>
          <w:spacing w:val="-4"/>
        </w:rPr>
        <w:t xml:space="preserve"> </w:t>
      </w:r>
      <w:r>
        <w:t>is</w:t>
      </w:r>
      <w:r>
        <w:rPr>
          <w:spacing w:val="-4"/>
        </w:rPr>
        <w:t xml:space="preserve"> </w:t>
      </w:r>
      <w:r>
        <w:t>Personal</w:t>
      </w:r>
      <w:r>
        <w:rPr>
          <w:spacing w:val="-2"/>
        </w:rPr>
        <w:t xml:space="preserve"> Information?</w:t>
      </w:r>
    </w:p>
    <w:p w14:paraId="11479E1A" w14:textId="77777777" w:rsidR="00F302A9" w:rsidRDefault="002F6B15">
      <w:pPr>
        <w:pStyle w:val="BodyText"/>
        <w:ind w:left="140" w:right="141"/>
        <w:jc w:val="both"/>
      </w:pPr>
      <w:r>
        <w:t>Personal information relates to a living individual who can be identified from that information. Identification</w:t>
      </w:r>
      <w:r>
        <w:rPr>
          <w:spacing w:val="-6"/>
        </w:rPr>
        <w:t xml:space="preserve"> </w:t>
      </w:r>
      <w:r>
        <w:t>can</w:t>
      </w:r>
      <w:r>
        <w:rPr>
          <w:spacing w:val="-6"/>
        </w:rPr>
        <w:t xml:space="preserve"> </w:t>
      </w:r>
      <w:r>
        <w:t>be</w:t>
      </w:r>
      <w:r>
        <w:rPr>
          <w:spacing w:val="-6"/>
        </w:rPr>
        <w:t xml:space="preserve"> </w:t>
      </w:r>
      <w:r>
        <w:t>by</w:t>
      </w:r>
      <w:r>
        <w:rPr>
          <w:spacing w:val="-8"/>
        </w:rPr>
        <w:t xml:space="preserve"> </w:t>
      </w:r>
      <w:r>
        <w:t>the</w:t>
      </w:r>
      <w:r>
        <w:rPr>
          <w:spacing w:val="-6"/>
        </w:rPr>
        <w:t xml:space="preserve"> </w:t>
      </w:r>
      <w:r>
        <w:t>information</w:t>
      </w:r>
      <w:r>
        <w:rPr>
          <w:spacing w:val="-6"/>
        </w:rPr>
        <w:t xml:space="preserve"> </w:t>
      </w:r>
      <w:r>
        <w:t>alone</w:t>
      </w:r>
      <w:r>
        <w:rPr>
          <w:spacing w:val="-6"/>
        </w:rPr>
        <w:t xml:space="preserve"> </w:t>
      </w:r>
      <w:r>
        <w:t>or</w:t>
      </w:r>
      <w:r>
        <w:rPr>
          <w:spacing w:val="-5"/>
        </w:rPr>
        <w:t xml:space="preserve"> </w:t>
      </w:r>
      <w:r>
        <w:t>in</w:t>
      </w:r>
      <w:r>
        <w:rPr>
          <w:spacing w:val="-6"/>
        </w:rPr>
        <w:t xml:space="preserve"> </w:t>
      </w:r>
      <w:r>
        <w:t>conjunction</w:t>
      </w:r>
      <w:r>
        <w:rPr>
          <w:spacing w:val="-6"/>
        </w:rPr>
        <w:t xml:space="preserve"> </w:t>
      </w:r>
      <w:r>
        <w:t>with</w:t>
      </w:r>
      <w:r>
        <w:rPr>
          <w:spacing w:val="-6"/>
        </w:rPr>
        <w:t xml:space="preserve"> </w:t>
      </w:r>
      <w:r>
        <w:t>any</w:t>
      </w:r>
      <w:r>
        <w:rPr>
          <w:spacing w:val="-8"/>
        </w:rPr>
        <w:t xml:space="preserve"> </w:t>
      </w:r>
      <w:r>
        <w:t>other</w:t>
      </w:r>
      <w:r>
        <w:rPr>
          <w:spacing w:val="-5"/>
        </w:rPr>
        <w:t xml:space="preserve"> </w:t>
      </w:r>
      <w:r>
        <w:t>information</w:t>
      </w:r>
      <w:r>
        <w:rPr>
          <w:spacing w:val="-6"/>
        </w:rPr>
        <w:t xml:space="preserve"> </w:t>
      </w:r>
      <w:r>
        <w:t>i</w:t>
      </w:r>
      <w:r>
        <w:t>n</w:t>
      </w:r>
      <w:r>
        <w:rPr>
          <w:spacing w:val="-6"/>
        </w:rPr>
        <w:t xml:space="preserve"> </w:t>
      </w:r>
      <w:r>
        <w:t>the</w:t>
      </w:r>
      <w:r>
        <w:rPr>
          <w:spacing w:val="-6"/>
        </w:rPr>
        <w:t xml:space="preserve"> </w:t>
      </w:r>
      <w:r>
        <w:t>data controller’s possession or likely to come into such possession.</w:t>
      </w:r>
    </w:p>
    <w:p w14:paraId="03890AFD" w14:textId="77777777" w:rsidR="00F302A9" w:rsidRDefault="00F302A9">
      <w:pPr>
        <w:pStyle w:val="BodyText"/>
      </w:pPr>
    </w:p>
    <w:p w14:paraId="3B774096" w14:textId="77777777" w:rsidR="00F302A9" w:rsidRDefault="002F6B15">
      <w:pPr>
        <w:pStyle w:val="BodyText"/>
        <w:spacing w:before="1"/>
        <w:ind w:left="140" w:right="138"/>
        <w:jc w:val="both"/>
      </w:pPr>
      <w:r>
        <w:t>‘Special category’ personal information reveals racial or ethnic origin, political opinions, religious or philosophical</w:t>
      </w:r>
      <w:r>
        <w:rPr>
          <w:spacing w:val="-8"/>
        </w:rPr>
        <w:t xml:space="preserve"> </w:t>
      </w:r>
      <w:r>
        <w:t>beliefs,</w:t>
      </w:r>
      <w:r>
        <w:rPr>
          <w:spacing w:val="-8"/>
        </w:rPr>
        <w:t xml:space="preserve"> </w:t>
      </w:r>
      <w:r>
        <w:t>or</w:t>
      </w:r>
      <w:r>
        <w:rPr>
          <w:spacing w:val="-9"/>
        </w:rPr>
        <w:t xml:space="preserve"> </w:t>
      </w:r>
      <w:r>
        <w:t>trade</w:t>
      </w:r>
      <w:r>
        <w:rPr>
          <w:spacing w:val="-7"/>
        </w:rPr>
        <w:t xml:space="preserve"> </w:t>
      </w:r>
      <w:r>
        <w:t>union</w:t>
      </w:r>
      <w:r>
        <w:rPr>
          <w:spacing w:val="-12"/>
        </w:rPr>
        <w:t xml:space="preserve"> </w:t>
      </w:r>
      <w:r>
        <w:t>membership,</w:t>
      </w:r>
      <w:r>
        <w:rPr>
          <w:spacing w:val="-11"/>
        </w:rPr>
        <w:t xml:space="preserve"> </w:t>
      </w:r>
      <w:r>
        <w:t>and</w:t>
      </w:r>
      <w:r>
        <w:rPr>
          <w:spacing w:val="-7"/>
        </w:rPr>
        <w:t xml:space="preserve"> </w:t>
      </w:r>
      <w:r>
        <w:t>the</w:t>
      </w:r>
      <w:r>
        <w:rPr>
          <w:spacing w:val="-10"/>
        </w:rPr>
        <w:t xml:space="preserve"> </w:t>
      </w:r>
      <w:r>
        <w:t>processing</w:t>
      </w:r>
      <w:r>
        <w:rPr>
          <w:spacing w:val="-7"/>
        </w:rPr>
        <w:t xml:space="preserve"> </w:t>
      </w:r>
      <w:r>
        <w:t>of</w:t>
      </w:r>
      <w:r>
        <w:rPr>
          <w:spacing w:val="-6"/>
        </w:rPr>
        <w:t xml:space="preserve"> </w:t>
      </w:r>
      <w:r>
        <w:t>genetic</w:t>
      </w:r>
      <w:r>
        <w:rPr>
          <w:spacing w:val="-7"/>
        </w:rPr>
        <w:t xml:space="preserve"> </w:t>
      </w:r>
      <w:r>
        <w:t>data,</w:t>
      </w:r>
      <w:r>
        <w:rPr>
          <w:spacing w:val="-8"/>
        </w:rPr>
        <w:t xml:space="preserve"> </w:t>
      </w:r>
      <w:r>
        <w:t>biometric</w:t>
      </w:r>
      <w:r>
        <w:rPr>
          <w:spacing w:val="-9"/>
        </w:rPr>
        <w:t xml:space="preserve"> </w:t>
      </w:r>
      <w:r>
        <w:t>data for the purpose of uniquely identifying a natural person, data concerning health or data concerning a natural person's sex life or sexual orientation.</w:t>
      </w:r>
    </w:p>
    <w:p w14:paraId="68F58891" w14:textId="77777777" w:rsidR="00F302A9" w:rsidRDefault="002F6B15">
      <w:pPr>
        <w:spacing w:before="252"/>
        <w:ind w:left="140"/>
        <w:jc w:val="both"/>
        <w:rPr>
          <w:b/>
        </w:rPr>
      </w:pPr>
      <w:r>
        <w:rPr>
          <w:b/>
        </w:rPr>
        <w:t>What</w:t>
      </w:r>
      <w:r>
        <w:rPr>
          <w:b/>
          <w:spacing w:val="-3"/>
        </w:rPr>
        <w:t xml:space="preserve"> </w:t>
      </w:r>
      <w:r>
        <w:rPr>
          <w:b/>
        </w:rPr>
        <w:t>personal</w:t>
      </w:r>
      <w:r>
        <w:rPr>
          <w:b/>
          <w:spacing w:val="-4"/>
        </w:rPr>
        <w:t xml:space="preserve"> </w:t>
      </w:r>
      <w:r>
        <w:rPr>
          <w:b/>
        </w:rPr>
        <w:t>information</w:t>
      </w:r>
      <w:r>
        <w:rPr>
          <w:b/>
          <w:spacing w:val="-6"/>
        </w:rPr>
        <w:t xml:space="preserve"> </w:t>
      </w:r>
      <w:r>
        <w:rPr>
          <w:b/>
        </w:rPr>
        <w:t>do</w:t>
      </w:r>
      <w:r>
        <w:rPr>
          <w:b/>
          <w:spacing w:val="-8"/>
        </w:rPr>
        <w:t xml:space="preserve"> </w:t>
      </w:r>
      <w:r>
        <w:rPr>
          <w:b/>
        </w:rPr>
        <w:t>we</w:t>
      </w:r>
      <w:r>
        <w:rPr>
          <w:b/>
          <w:spacing w:val="-4"/>
        </w:rPr>
        <w:t xml:space="preserve"> </w:t>
      </w:r>
      <w:r>
        <w:rPr>
          <w:b/>
        </w:rPr>
        <w:t>process</w:t>
      </w:r>
      <w:r>
        <w:rPr>
          <w:b/>
          <w:spacing w:val="-4"/>
        </w:rPr>
        <w:t xml:space="preserve"> </w:t>
      </w:r>
      <w:r>
        <w:rPr>
          <w:b/>
        </w:rPr>
        <w:t>about</w:t>
      </w:r>
      <w:r>
        <w:rPr>
          <w:b/>
          <w:spacing w:val="-2"/>
        </w:rPr>
        <w:t xml:space="preserve"> </w:t>
      </w:r>
      <w:r>
        <w:rPr>
          <w:b/>
        </w:rPr>
        <w:t>visitors</w:t>
      </w:r>
      <w:r>
        <w:rPr>
          <w:b/>
          <w:spacing w:val="-6"/>
        </w:rPr>
        <w:t xml:space="preserve"> </w:t>
      </w:r>
      <w:r>
        <w:rPr>
          <w:b/>
        </w:rPr>
        <w:t>to</w:t>
      </w:r>
      <w:r>
        <w:rPr>
          <w:b/>
          <w:spacing w:val="-4"/>
        </w:rPr>
        <w:t xml:space="preserve"> </w:t>
      </w:r>
      <w:r>
        <w:rPr>
          <w:b/>
        </w:rPr>
        <w:t>our</w:t>
      </w:r>
      <w:r>
        <w:rPr>
          <w:b/>
          <w:spacing w:val="-2"/>
        </w:rPr>
        <w:t xml:space="preserve"> </w:t>
      </w:r>
      <w:r>
        <w:rPr>
          <w:b/>
          <w:spacing w:val="-2"/>
        </w:rPr>
        <w:t>school?</w:t>
      </w:r>
    </w:p>
    <w:p w14:paraId="2E8506DB" w14:textId="77777777" w:rsidR="00F302A9" w:rsidRDefault="002F6B15">
      <w:pPr>
        <w:spacing w:before="1" w:line="259" w:lineRule="auto"/>
        <w:ind w:left="140" w:right="137"/>
        <w:jc w:val="both"/>
        <w:rPr>
          <w:sz w:val="24"/>
        </w:rPr>
      </w:pPr>
      <w:r>
        <w:rPr>
          <w:sz w:val="24"/>
        </w:rPr>
        <w:t>The</w:t>
      </w:r>
      <w:r>
        <w:rPr>
          <w:spacing w:val="-2"/>
          <w:sz w:val="24"/>
        </w:rPr>
        <w:t xml:space="preserve"> </w:t>
      </w:r>
      <w:r>
        <w:rPr>
          <w:sz w:val="24"/>
        </w:rPr>
        <w:t>personal</w:t>
      </w:r>
      <w:r>
        <w:rPr>
          <w:spacing w:val="-3"/>
          <w:sz w:val="24"/>
        </w:rPr>
        <w:t xml:space="preserve"> </w:t>
      </w:r>
      <w:r>
        <w:rPr>
          <w:sz w:val="24"/>
        </w:rPr>
        <w:t>data</w:t>
      </w:r>
      <w:r>
        <w:rPr>
          <w:spacing w:val="-4"/>
          <w:sz w:val="24"/>
        </w:rPr>
        <w:t xml:space="preserve"> </w:t>
      </w:r>
      <w:r>
        <w:rPr>
          <w:sz w:val="24"/>
        </w:rPr>
        <w:t>that</w:t>
      </w:r>
      <w:r>
        <w:rPr>
          <w:spacing w:val="-5"/>
          <w:sz w:val="24"/>
        </w:rPr>
        <w:t xml:space="preserve"> </w:t>
      </w:r>
      <w:r>
        <w:rPr>
          <w:sz w:val="24"/>
        </w:rPr>
        <w:t>we</w:t>
      </w:r>
      <w:r>
        <w:rPr>
          <w:spacing w:val="-2"/>
          <w:sz w:val="24"/>
        </w:rPr>
        <w:t xml:space="preserve"> </w:t>
      </w:r>
      <w:r>
        <w:rPr>
          <w:sz w:val="24"/>
        </w:rPr>
        <w:t>may</w:t>
      </w:r>
      <w:r>
        <w:rPr>
          <w:spacing w:val="-5"/>
          <w:sz w:val="24"/>
        </w:rPr>
        <w:t xml:space="preserve"> </w:t>
      </w:r>
      <w:r>
        <w:rPr>
          <w:sz w:val="24"/>
        </w:rPr>
        <w:t>collect,</w:t>
      </w:r>
      <w:r>
        <w:rPr>
          <w:spacing w:val="-5"/>
          <w:sz w:val="24"/>
        </w:rPr>
        <w:t xml:space="preserve"> </w:t>
      </w:r>
      <w:r>
        <w:rPr>
          <w:sz w:val="24"/>
        </w:rPr>
        <w:t>use,</w:t>
      </w:r>
      <w:r>
        <w:rPr>
          <w:spacing w:val="-2"/>
          <w:sz w:val="24"/>
        </w:rPr>
        <w:t xml:space="preserve"> </w:t>
      </w:r>
      <w:r>
        <w:rPr>
          <w:sz w:val="24"/>
        </w:rPr>
        <w:t>store</w:t>
      </w:r>
      <w:r>
        <w:rPr>
          <w:spacing w:val="-2"/>
          <w:sz w:val="24"/>
        </w:rPr>
        <w:t xml:space="preserve"> </w:t>
      </w:r>
      <w:r>
        <w:rPr>
          <w:sz w:val="24"/>
        </w:rPr>
        <w:t>and</w:t>
      </w:r>
      <w:r>
        <w:rPr>
          <w:spacing w:val="-4"/>
          <w:sz w:val="24"/>
        </w:rPr>
        <w:t xml:space="preserve"> </w:t>
      </w:r>
      <w:r>
        <w:rPr>
          <w:sz w:val="24"/>
        </w:rPr>
        <w:t>share</w:t>
      </w:r>
      <w:r>
        <w:rPr>
          <w:spacing w:val="-2"/>
          <w:sz w:val="24"/>
        </w:rPr>
        <w:t xml:space="preserve"> </w:t>
      </w:r>
      <w:r>
        <w:rPr>
          <w:sz w:val="24"/>
        </w:rPr>
        <w:t>(where</w:t>
      </w:r>
      <w:r>
        <w:rPr>
          <w:spacing w:val="-4"/>
          <w:sz w:val="24"/>
        </w:rPr>
        <w:t xml:space="preserve"> </w:t>
      </w:r>
      <w:r>
        <w:rPr>
          <w:sz w:val="24"/>
        </w:rPr>
        <w:t>appropriate)</w:t>
      </w:r>
      <w:r>
        <w:rPr>
          <w:spacing w:val="-6"/>
          <w:sz w:val="24"/>
        </w:rPr>
        <w:t xml:space="preserve"> </w:t>
      </w:r>
      <w:r>
        <w:rPr>
          <w:sz w:val="24"/>
        </w:rPr>
        <w:t>about</w:t>
      </w:r>
      <w:r>
        <w:rPr>
          <w:spacing w:val="-2"/>
          <w:sz w:val="24"/>
        </w:rPr>
        <w:t xml:space="preserve"> </w:t>
      </w:r>
      <w:r>
        <w:rPr>
          <w:sz w:val="24"/>
        </w:rPr>
        <w:t xml:space="preserve">you </w:t>
      </w:r>
      <w:r>
        <w:rPr>
          <w:spacing w:val="-2"/>
          <w:sz w:val="24"/>
        </w:rPr>
        <w:t>includes:</w:t>
      </w:r>
    </w:p>
    <w:p w14:paraId="4064D3C7" w14:textId="77777777" w:rsidR="00F302A9" w:rsidRDefault="002F6B15">
      <w:pPr>
        <w:pStyle w:val="ListParagraph"/>
        <w:numPr>
          <w:ilvl w:val="0"/>
          <w:numId w:val="2"/>
        </w:numPr>
        <w:tabs>
          <w:tab w:val="left" w:pos="860"/>
        </w:tabs>
        <w:spacing w:before="160"/>
        <w:rPr>
          <w:rFonts w:ascii="Symbol" w:hAnsi="Symbol"/>
          <w:sz w:val="24"/>
        </w:rPr>
      </w:pPr>
      <w:r>
        <w:rPr>
          <w:sz w:val="24"/>
        </w:rPr>
        <w:t>Full</w:t>
      </w:r>
      <w:r>
        <w:rPr>
          <w:spacing w:val="-2"/>
          <w:sz w:val="24"/>
        </w:rPr>
        <w:t xml:space="preserve"> </w:t>
      </w:r>
      <w:r>
        <w:rPr>
          <w:spacing w:val="-4"/>
          <w:sz w:val="24"/>
        </w:rPr>
        <w:t>name</w:t>
      </w:r>
    </w:p>
    <w:p w14:paraId="771D596C" w14:textId="77777777" w:rsidR="00F302A9" w:rsidRDefault="002F6B15">
      <w:pPr>
        <w:pStyle w:val="ListParagraph"/>
        <w:numPr>
          <w:ilvl w:val="0"/>
          <w:numId w:val="2"/>
        </w:numPr>
        <w:tabs>
          <w:tab w:val="left" w:pos="860"/>
        </w:tabs>
        <w:spacing w:before="20"/>
        <w:rPr>
          <w:rFonts w:ascii="Symbol" w:hAnsi="Symbol"/>
          <w:sz w:val="24"/>
        </w:rPr>
      </w:pPr>
      <w:r>
        <w:rPr>
          <w:sz w:val="24"/>
        </w:rPr>
        <w:t>Car</w:t>
      </w:r>
      <w:r>
        <w:rPr>
          <w:spacing w:val="-2"/>
          <w:sz w:val="24"/>
        </w:rPr>
        <w:t xml:space="preserve"> registration</w:t>
      </w:r>
    </w:p>
    <w:p w14:paraId="3BFC8629" w14:textId="77777777" w:rsidR="00F302A9" w:rsidRDefault="002F6B15">
      <w:pPr>
        <w:pStyle w:val="ListParagraph"/>
        <w:numPr>
          <w:ilvl w:val="0"/>
          <w:numId w:val="2"/>
        </w:numPr>
        <w:tabs>
          <w:tab w:val="left" w:pos="860"/>
        </w:tabs>
        <w:spacing w:before="20"/>
        <w:rPr>
          <w:rFonts w:ascii="Symbol" w:hAnsi="Symbol"/>
        </w:rPr>
      </w:pPr>
      <w:r>
        <w:rPr>
          <w:sz w:val="24"/>
        </w:rPr>
        <w:t>Contact</w:t>
      </w:r>
      <w:r>
        <w:rPr>
          <w:spacing w:val="-4"/>
          <w:sz w:val="24"/>
        </w:rPr>
        <w:t xml:space="preserve"> </w:t>
      </w:r>
      <w:r>
        <w:rPr>
          <w:sz w:val="24"/>
        </w:rPr>
        <w:t>details</w:t>
      </w:r>
      <w:r>
        <w:rPr>
          <w:spacing w:val="-1"/>
          <w:sz w:val="24"/>
        </w:rPr>
        <w:t xml:space="preserve"> </w:t>
      </w:r>
      <w:r>
        <w:rPr>
          <w:sz w:val="24"/>
        </w:rPr>
        <w:t>and</w:t>
      </w:r>
      <w:r>
        <w:rPr>
          <w:spacing w:val="-1"/>
          <w:sz w:val="24"/>
        </w:rPr>
        <w:t xml:space="preserve"> </w:t>
      </w:r>
      <w:r>
        <w:rPr>
          <w:sz w:val="24"/>
        </w:rPr>
        <w:t>contact</w:t>
      </w:r>
      <w:r>
        <w:rPr>
          <w:spacing w:val="-3"/>
          <w:sz w:val="24"/>
        </w:rPr>
        <w:t xml:space="preserve"> </w:t>
      </w:r>
      <w:r>
        <w:rPr>
          <w:spacing w:val="-2"/>
          <w:sz w:val="24"/>
        </w:rPr>
        <w:t>preferences</w:t>
      </w:r>
    </w:p>
    <w:p w14:paraId="61B3AB88" w14:textId="77777777" w:rsidR="00F302A9" w:rsidRDefault="002F6B15">
      <w:pPr>
        <w:pStyle w:val="ListParagraph"/>
        <w:numPr>
          <w:ilvl w:val="0"/>
          <w:numId w:val="2"/>
        </w:numPr>
        <w:tabs>
          <w:tab w:val="left" w:pos="860"/>
        </w:tabs>
        <w:spacing w:before="22" w:line="259" w:lineRule="auto"/>
        <w:ind w:right="139"/>
        <w:rPr>
          <w:rFonts w:ascii="Symbol" w:hAnsi="Symbol"/>
        </w:rPr>
      </w:pPr>
      <w:r>
        <w:rPr>
          <w:sz w:val="24"/>
        </w:rPr>
        <w:t>If</w:t>
      </w:r>
      <w:r>
        <w:rPr>
          <w:spacing w:val="40"/>
          <w:sz w:val="24"/>
        </w:rPr>
        <w:t xml:space="preserve"> </w:t>
      </w:r>
      <w:r>
        <w:rPr>
          <w:sz w:val="24"/>
        </w:rPr>
        <w:t>a</w:t>
      </w:r>
      <w:r>
        <w:rPr>
          <w:spacing w:val="40"/>
          <w:sz w:val="24"/>
        </w:rPr>
        <w:t xml:space="preserve"> </w:t>
      </w:r>
      <w:r>
        <w:rPr>
          <w:sz w:val="24"/>
        </w:rPr>
        <w:t>regular</w:t>
      </w:r>
      <w:r>
        <w:rPr>
          <w:spacing w:val="40"/>
          <w:sz w:val="24"/>
        </w:rPr>
        <w:t xml:space="preserve"> </w:t>
      </w:r>
      <w:r>
        <w:rPr>
          <w:sz w:val="24"/>
        </w:rPr>
        <w:t>professional</w:t>
      </w:r>
      <w:r>
        <w:rPr>
          <w:spacing w:val="40"/>
          <w:sz w:val="24"/>
        </w:rPr>
        <w:t xml:space="preserve"> </w:t>
      </w:r>
      <w:r>
        <w:rPr>
          <w:sz w:val="24"/>
        </w:rPr>
        <w:t>visitor</w:t>
      </w:r>
      <w:r>
        <w:rPr>
          <w:spacing w:val="40"/>
          <w:sz w:val="24"/>
        </w:rPr>
        <w:t xml:space="preserve"> </w:t>
      </w:r>
      <w:r>
        <w:rPr>
          <w:sz w:val="24"/>
        </w:rPr>
        <w:t>evidence</w:t>
      </w:r>
      <w:r>
        <w:rPr>
          <w:spacing w:val="40"/>
          <w:sz w:val="24"/>
        </w:rPr>
        <w:t xml:space="preserve"> </w:t>
      </w:r>
      <w:r>
        <w:rPr>
          <w:sz w:val="24"/>
        </w:rPr>
        <w:t>that</w:t>
      </w:r>
      <w:r>
        <w:rPr>
          <w:spacing w:val="40"/>
          <w:sz w:val="24"/>
        </w:rPr>
        <w:t xml:space="preserve"> </w:t>
      </w:r>
      <w:r>
        <w:rPr>
          <w:sz w:val="24"/>
        </w:rPr>
        <w:t>the</w:t>
      </w:r>
      <w:r>
        <w:rPr>
          <w:spacing w:val="40"/>
          <w:sz w:val="24"/>
        </w:rPr>
        <w:t xml:space="preserve"> </w:t>
      </w:r>
      <w:r>
        <w:rPr>
          <w:sz w:val="24"/>
        </w:rPr>
        <w:t>individual</w:t>
      </w:r>
      <w:r>
        <w:rPr>
          <w:spacing w:val="40"/>
          <w:sz w:val="24"/>
        </w:rPr>
        <w:t xml:space="preserve"> </w:t>
      </w:r>
      <w:r>
        <w:rPr>
          <w:sz w:val="24"/>
        </w:rPr>
        <w:t>holds</w:t>
      </w:r>
      <w:r>
        <w:rPr>
          <w:spacing w:val="40"/>
          <w:sz w:val="24"/>
        </w:rPr>
        <w:t xml:space="preserve"> </w:t>
      </w:r>
      <w:r>
        <w:rPr>
          <w:sz w:val="24"/>
        </w:rPr>
        <w:t>an</w:t>
      </w:r>
      <w:r>
        <w:rPr>
          <w:spacing w:val="40"/>
          <w:sz w:val="24"/>
        </w:rPr>
        <w:t xml:space="preserve"> </w:t>
      </w:r>
      <w:r>
        <w:rPr>
          <w:sz w:val="24"/>
        </w:rPr>
        <w:t>Enhanced Disclosure and Barring Service certificate</w:t>
      </w:r>
    </w:p>
    <w:p w14:paraId="44C87C0A" w14:textId="77777777" w:rsidR="00F302A9" w:rsidRDefault="002F6B15">
      <w:pPr>
        <w:pStyle w:val="ListParagraph"/>
        <w:numPr>
          <w:ilvl w:val="0"/>
          <w:numId w:val="2"/>
        </w:numPr>
        <w:tabs>
          <w:tab w:val="left" w:pos="860"/>
        </w:tabs>
        <w:spacing w:line="275" w:lineRule="exact"/>
        <w:rPr>
          <w:rFonts w:ascii="Symbol" w:hAnsi="Symbol"/>
        </w:rPr>
      </w:pPr>
      <w:r>
        <w:rPr>
          <w:sz w:val="24"/>
        </w:rPr>
        <w:t>Employer</w:t>
      </w:r>
      <w:r>
        <w:rPr>
          <w:spacing w:val="-6"/>
          <w:sz w:val="24"/>
        </w:rPr>
        <w:t xml:space="preserve"> </w:t>
      </w:r>
      <w:r>
        <w:rPr>
          <w:spacing w:val="-2"/>
          <w:sz w:val="24"/>
        </w:rPr>
        <w:t>details</w:t>
      </w:r>
    </w:p>
    <w:p w14:paraId="5A4B5A3B" w14:textId="77777777" w:rsidR="00F302A9" w:rsidRDefault="002F6B15">
      <w:pPr>
        <w:pStyle w:val="ListParagraph"/>
        <w:numPr>
          <w:ilvl w:val="0"/>
          <w:numId w:val="2"/>
        </w:numPr>
        <w:tabs>
          <w:tab w:val="left" w:pos="860"/>
        </w:tabs>
        <w:spacing w:before="21"/>
        <w:rPr>
          <w:rFonts w:ascii="Symbol" w:hAnsi="Symbol"/>
        </w:rPr>
      </w:pPr>
      <w:r>
        <w:rPr>
          <w:spacing w:val="-2"/>
          <w:sz w:val="24"/>
        </w:rPr>
        <w:t>Photographs</w:t>
      </w:r>
    </w:p>
    <w:p w14:paraId="17D17808" w14:textId="77777777" w:rsidR="00F302A9" w:rsidRDefault="00F302A9">
      <w:pPr>
        <w:pStyle w:val="BodyText"/>
        <w:rPr>
          <w:sz w:val="24"/>
        </w:rPr>
      </w:pPr>
    </w:p>
    <w:p w14:paraId="59F68247" w14:textId="77777777" w:rsidR="00F302A9" w:rsidRDefault="002F6B15">
      <w:pPr>
        <w:ind w:left="140"/>
        <w:jc w:val="both"/>
        <w:rPr>
          <w:sz w:val="24"/>
        </w:rPr>
      </w:pPr>
      <w:r>
        <w:rPr>
          <w:sz w:val="24"/>
        </w:rPr>
        <w:t>We</w:t>
      </w:r>
      <w:r>
        <w:rPr>
          <w:spacing w:val="-8"/>
          <w:sz w:val="24"/>
        </w:rPr>
        <w:t xml:space="preserve"> </w:t>
      </w:r>
      <w:r>
        <w:rPr>
          <w:sz w:val="24"/>
        </w:rPr>
        <w:t>may</w:t>
      </w:r>
      <w:r>
        <w:rPr>
          <w:spacing w:val="-4"/>
          <w:sz w:val="24"/>
        </w:rPr>
        <w:t xml:space="preserve"> </w:t>
      </w:r>
      <w:r>
        <w:rPr>
          <w:sz w:val="24"/>
        </w:rPr>
        <w:t>also</w:t>
      </w:r>
      <w:r>
        <w:rPr>
          <w:spacing w:val="-2"/>
          <w:sz w:val="24"/>
        </w:rPr>
        <w:t xml:space="preserve"> </w:t>
      </w:r>
      <w:r>
        <w:rPr>
          <w:sz w:val="24"/>
        </w:rPr>
        <w:t>collect,</w:t>
      </w:r>
      <w:r>
        <w:rPr>
          <w:spacing w:val="-4"/>
          <w:sz w:val="24"/>
        </w:rPr>
        <w:t xml:space="preserve"> </w:t>
      </w:r>
      <w:r>
        <w:rPr>
          <w:sz w:val="24"/>
        </w:rPr>
        <w:t>hold</w:t>
      </w:r>
      <w:r>
        <w:rPr>
          <w:spacing w:val="-1"/>
          <w:sz w:val="24"/>
        </w:rPr>
        <w:t xml:space="preserve"> </w:t>
      </w:r>
      <w:r>
        <w:rPr>
          <w:sz w:val="24"/>
        </w:rPr>
        <w:t>and</w:t>
      </w:r>
      <w:r>
        <w:rPr>
          <w:spacing w:val="-1"/>
          <w:sz w:val="24"/>
        </w:rPr>
        <w:t xml:space="preserve"> </w:t>
      </w:r>
      <w:r>
        <w:rPr>
          <w:sz w:val="24"/>
        </w:rPr>
        <w:t>share</w:t>
      </w:r>
      <w:r>
        <w:rPr>
          <w:spacing w:val="-1"/>
          <w:sz w:val="24"/>
        </w:rPr>
        <w:t xml:space="preserve"> </w:t>
      </w:r>
      <w:r>
        <w:rPr>
          <w:sz w:val="24"/>
        </w:rPr>
        <w:t>the</w:t>
      </w:r>
      <w:r>
        <w:rPr>
          <w:spacing w:val="-3"/>
          <w:sz w:val="24"/>
        </w:rPr>
        <w:t xml:space="preserve"> </w:t>
      </w:r>
      <w:r>
        <w:rPr>
          <w:sz w:val="24"/>
        </w:rPr>
        <w:t>following</w:t>
      </w:r>
      <w:r>
        <w:rPr>
          <w:spacing w:val="-3"/>
          <w:sz w:val="24"/>
        </w:rPr>
        <w:t xml:space="preserve"> </w:t>
      </w:r>
      <w:r>
        <w:rPr>
          <w:sz w:val="24"/>
        </w:rPr>
        <w:t>“special</w:t>
      </w:r>
      <w:r>
        <w:rPr>
          <w:spacing w:val="-2"/>
          <w:sz w:val="24"/>
        </w:rPr>
        <w:t xml:space="preserve"> </w:t>
      </w:r>
      <w:r>
        <w:rPr>
          <w:sz w:val="24"/>
        </w:rPr>
        <w:t>categories”</w:t>
      </w:r>
      <w:r>
        <w:rPr>
          <w:spacing w:val="-3"/>
          <w:sz w:val="24"/>
        </w:rPr>
        <w:t xml:space="preserve"> </w:t>
      </w:r>
      <w:r>
        <w:rPr>
          <w:sz w:val="24"/>
        </w:rPr>
        <w:t>of</w:t>
      </w:r>
      <w:r>
        <w:rPr>
          <w:spacing w:val="1"/>
          <w:sz w:val="24"/>
        </w:rPr>
        <w:t xml:space="preserve"> </w:t>
      </w:r>
      <w:r>
        <w:rPr>
          <w:sz w:val="24"/>
        </w:rPr>
        <w:t>more</w:t>
      </w:r>
      <w:r>
        <w:rPr>
          <w:spacing w:val="-1"/>
          <w:sz w:val="24"/>
        </w:rPr>
        <w:t xml:space="preserve"> </w:t>
      </w:r>
      <w:r>
        <w:rPr>
          <w:spacing w:val="-2"/>
          <w:sz w:val="24"/>
        </w:rPr>
        <w:t>sensitive</w:t>
      </w:r>
    </w:p>
    <w:p w14:paraId="60F0C08C" w14:textId="77777777" w:rsidR="00F302A9" w:rsidRDefault="00F302A9">
      <w:pPr>
        <w:jc w:val="both"/>
        <w:rPr>
          <w:sz w:val="24"/>
        </w:rPr>
        <w:sectPr w:rsidR="00F302A9">
          <w:footerReference w:type="default" r:id="rId9"/>
          <w:type w:val="continuous"/>
          <w:pgSz w:w="11910" w:h="16840"/>
          <w:pgMar w:top="1060" w:right="992" w:bottom="1200" w:left="992" w:header="0" w:footer="1002" w:gutter="0"/>
          <w:pgNumType w:start="1"/>
          <w:cols w:space="720"/>
        </w:sectPr>
      </w:pPr>
    </w:p>
    <w:p w14:paraId="0F17A423" w14:textId="77777777" w:rsidR="00F302A9" w:rsidRDefault="002F6B15">
      <w:pPr>
        <w:spacing w:before="68"/>
        <w:ind w:left="140"/>
        <w:rPr>
          <w:sz w:val="24"/>
        </w:rPr>
      </w:pPr>
      <w:r>
        <w:rPr>
          <w:sz w:val="24"/>
        </w:rPr>
        <w:lastRenderedPageBreak/>
        <w:t>personal</w:t>
      </w:r>
      <w:r>
        <w:rPr>
          <w:spacing w:val="-3"/>
          <w:sz w:val="24"/>
        </w:rPr>
        <w:t xml:space="preserve"> </w:t>
      </w:r>
      <w:r>
        <w:rPr>
          <w:spacing w:val="-2"/>
          <w:sz w:val="24"/>
        </w:rPr>
        <w:t>information:</w:t>
      </w:r>
    </w:p>
    <w:p w14:paraId="19008E10" w14:textId="77777777" w:rsidR="00F302A9" w:rsidRDefault="002F6B15">
      <w:pPr>
        <w:pStyle w:val="ListParagraph"/>
        <w:numPr>
          <w:ilvl w:val="0"/>
          <w:numId w:val="2"/>
        </w:numPr>
        <w:tabs>
          <w:tab w:val="left" w:pos="860"/>
        </w:tabs>
        <w:spacing w:before="253"/>
        <w:rPr>
          <w:rFonts w:ascii="Symbol" w:hAnsi="Symbol"/>
          <w:sz w:val="24"/>
        </w:rPr>
      </w:pPr>
      <w:r>
        <w:rPr>
          <w:sz w:val="24"/>
        </w:rPr>
        <w:t>Information</w:t>
      </w:r>
      <w:r>
        <w:rPr>
          <w:spacing w:val="-4"/>
          <w:sz w:val="24"/>
        </w:rPr>
        <w:t xml:space="preserve"> </w:t>
      </w:r>
      <w:r>
        <w:rPr>
          <w:sz w:val="24"/>
        </w:rPr>
        <w:t>about</w:t>
      </w:r>
      <w:r>
        <w:rPr>
          <w:spacing w:val="-2"/>
          <w:sz w:val="24"/>
        </w:rPr>
        <w:t xml:space="preserve"> </w:t>
      </w:r>
      <w:r>
        <w:rPr>
          <w:sz w:val="24"/>
        </w:rPr>
        <w:t>your</w:t>
      </w:r>
      <w:r>
        <w:rPr>
          <w:spacing w:val="-3"/>
          <w:sz w:val="24"/>
        </w:rPr>
        <w:t xml:space="preserve"> </w:t>
      </w:r>
      <w:r>
        <w:rPr>
          <w:sz w:val="24"/>
        </w:rPr>
        <w:t>health</w:t>
      </w:r>
      <w:r>
        <w:rPr>
          <w:spacing w:val="-2"/>
          <w:sz w:val="24"/>
        </w:rPr>
        <w:t xml:space="preserve"> </w:t>
      </w:r>
      <w:r>
        <w:rPr>
          <w:sz w:val="24"/>
        </w:rPr>
        <w:t>or</w:t>
      </w:r>
      <w:r>
        <w:rPr>
          <w:spacing w:val="-5"/>
          <w:sz w:val="24"/>
        </w:rPr>
        <w:t xml:space="preserve"> </w:t>
      </w:r>
      <w:r>
        <w:rPr>
          <w:sz w:val="24"/>
        </w:rPr>
        <w:t>any</w:t>
      </w:r>
      <w:r>
        <w:rPr>
          <w:spacing w:val="-5"/>
          <w:sz w:val="24"/>
        </w:rPr>
        <w:t xml:space="preserve"> </w:t>
      </w:r>
      <w:r>
        <w:rPr>
          <w:sz w:val="24"/>
        </w:rPr>
        <w:t>relevant</w:t>
      </w:r>
      <w:r>
        <w:rPr>
          <w:spacing w:val="-4"/>
          <w:sz w:val="24"/>
        </w:rPr>
        <w:t xml:space="preserve"> </w:t>
      </w:r>
      <w:r>
        <w:rPr>
          <w:spacing w:val="-2"/>
          <w:sz w:val="24"/>
        </w:rPr>
        <w:t>disabilities.</w:t>
      </w:r>
    </w:p>
    <w:p w14:paraId="4556A9E5" w14:textId="77777777" w:rsidR="00F302A9" w:rsidRDefault="002F6B15">
      <w:pPr>
        <w:pStyle w:val="Heading3"/>
        <w:spacing w:before="252"/>
        <w:jc w:val="left"/>
      </w:pPr>
      <w:r>
        <w:t>How</w:t>
      </w:r>
      <w:r>
        <w:rPr>
          <w:spacing w:val="-4"/>
        </w:rPr>
        <w:t xml:space="preserve"> </w:t>
      </w:r>
      <w:r>
        <w:t>is</w:t>
      </w:r>
      <w:r>
        <w:rPr>
          <w:spacing w:val="-5"/>
        </w:rPr>
        <w:t xml:space="preserve"> </w:t>
      </w:r>
      <w:r>
        <w:t>your</w:t>
      </w:r>
      <w:r>
        <w:rPr>
          <w:spacing w:val="-4"/>
        </w:rPr>
        <w:t xml:space="preserve"> </w:t>
      </w:r>
      <w:r>
        <w:t>personal</w:t>
      </w:r>
      <w:r>
        <w:rPr>
          <w:spacing w:val="-6"/>
        </w:rPr>
        <w:t xml:space="preserve"> </w:t>
      </w:r>
      <w:r>
        <w:t>information</w:t>
      </w:r>
      <w:r>
        <w:rPr>
          <w:spacing w:val="-6"/>
        </w:rPr>
        <w:t xml:space="preserve"> </w:t>
      </w:r>
      <w:r>
        <w:rPr>
          <w:spacing w:val="-2"/>
        </w:rPr>
        <w:t>collected?</w:t>
      </w:r>
    </w:p>
    <w:p w14:paraId="28C084DE" w14:textId="77777777" w:rsidR="00F302A9" w:rsidRDefault="00F302A9">
      <w:pPr>
        <w:pStyle w:val="BodyText"/>
        <w:rPr>
          <w:b/>
        </w:rPr>
      </w:pPr>
    </w:p>
    <w:p w14:paraId="7CB607D8" w14:textId="77777777" w:rsidR="00F302A9" w:rsidRDefault="002F6B15">
      <w:pPr>
        <w:pStyle w:val="BodyText"/>
        <w:ind w:left="140"/>
      </w:pPr>
      <w:r>
        <w:t>We</w:t>
      </w:r>
      <w:r>
        <w:rPr>
          <w:spacing w:val="40"/>
        </w:rPr>
        <w:t xml:space="preserve"> </w:t>
      </w:r>
      <w:r>
        <w:t>collect</w:t>
      </w:r>
      <w:r>
        <w:rPr>
          <w:spacing w:val="40"/>
        </w:rPr>
        <w:t xml:space="preserve"> </w:t>
      </w:r>
      <w:r>
        <w:t>personal</w:t>
      </w:r>
      <w:r>
        <w:rPr>
          <w:spacing w:val="40"/>
        </w:rPr>
        <w:t xml:space="preserve"> </w:t>
      </w:r>
      <w:r>
        <w:t>information</w:t>
      </w:r>
      <w:r>
        <w:rPr>
          <w:spacing w:val="40"/>
        </w:rPr>
        <w:t xml:space="preserve"> </w:t>
      </w:r>
      <w:r>
        <w:t>about</w:t>
      </w:r>
      <w:r>
        <w:rPr>
          <w:spacing w:val="40"/>
        </w:rPr>
        <w:t xml:space="preserve"> </w:t>
      </w:r>
      <w:r>
        <w:t>visitors</w:t>
      </w:r>
      <w:r>
        <w:rPr>
          <w:spacing w:val="40"/>
        </w:rPr>
        <w:t xml:space="preserve"> </w:t>
      </w:r>
      <w:r>
        <w:t>when</w:t>
      </w:r>
      <w:r>
        <w:rPr>
          <w:spacing w:val="40"/>
        </w:rPr>
        <w:t xml:space="preserve"> </w:t>
      </w:r>
      <w:r>
        <w:t>you</w:t>
      </w:r>
      <w:r>
        <w:rPr>
          <w:spacing w:val="40"/>
        </w:rPr>
        <w:t xml:space="preserve"> </w:t>
      </w:r>
      <w:r>
        <w:t>sign</w:t>
      </w:r>
      <w:r>
        <w:rPr>
          <w:spacing w:val="40"/>
        </w:rPr>
        <w:t xml:space="preserve"> </w:t>
      </w:r>
      <w:r>
        <w:t>into</w:t>
      </w:r>
      <w:r>
        <w:rPr>
          <w:spacing w:val="40"/>
        </w:rPr>
        <w:t xml:space="preserve"> </w:t>
      </w:r>
      <w:r>
        <w:t>our</w:t>
      </w:r>
      <w:r>
        <w:rPr>
          <w:spacing w:val="40"/>
        </w:rPr>
        <w:t xml:space="preserve"> </w:t>
      </w:r>
      <w:r>
        <w:t>school</w:t>
      </w:r>
      <w:r>
        <w:rPr>
          <w:spacing w:val="40"/>
        </w:rPr>
        <w:t xml:space="preserve"> </w:t>
      </w:r>
      <w:r>
        <w:t>premises.</w:t>
      </w:r>
      <w:r>
        <w:rPr>
          <w:spacing w:val="40"/>
        </w:rPr>
        <w:t xml:space="preserve"> </w:t>
      </w:r>
      <w:r>
        <w:t>This information is stored within our electronic signing in system/visitor book.</w:t>
      </w:r>
    </w:p>
    <w:p w14:paraId="6E57E972" w14:textId="77777777" w:rsidR="00F302A9" w:rsidRDefault="002F6B15">
      <w:pPr>
        <w:pStyle w:val="BodyText"/>
        <w:spacing w:before="253"/>
        <w:ind w:left="140"/>
      </w:pPr>
      <w:r>
        <w:t>We</w:t>
      </w:r>
      <w:r>
        <w:rPr>
          <w:spacing w:val="-11"/>
        </w:rPr>
        <w:t xml:space="preserve"> </w:t>
      </w:r>
      <w:r>
        <w:t>may</w:t>
      </w:r>
      <w:r>
        <w:rPr>
          <w:spacing w:val="-8"/>
        </w:rPr>
        <w:t xml:space="preserve"> </w:t>
      </w:r>
      <w:r>
        <w:t>also</w:t>
      </w:r>
      <w:r>
        <w:rPr>
          <w:spacing w:val="-6"/>
        </w:rPr>
        <w:t xml:space="preserve"> </w:t>
      </w:r>
      <w:r>
        <w:t>collect</w:t>
      </w:r>
      <w:r>
        <w:rPr>
          <w:spacing w:val="-5"/>
        </w:rPr>
        <w:t xml:space="preserve"> </w:t>
      </w:r>
      <w:r>
        <w:t>information</w:t>
      </w:r>
      <w:r>
        <w:rPr>
          <w:spacing w:val="-6"/>
        </w:rPr>
        <w:t xml:space="preserve"> </w:t>
      </w:r>
      <w:r>
        <w:t>ahead</w:t>
      </w:r>
      <w:r>
        <w:rPr>
          <w:spacing w:val="-6"/>
        </w:rPr>
        <w:t xml:space="preserve"> </w:t>
      </w:r>
      <w:r>
        <w:t>of</w:t>
      </w:r>
      <w:r>
        <w:rPr>
          <w:spacing w:val="-5"/>
        </w:rPr>
        <w:t xml:space="preserve"> </w:t>
      </w:r>
      <w:r>
        <w:t>your</w:t>
      </w:r>
      <w:r>
        <w:rPr>
          <w:spacing w:val="-5"/>
        </w:rPr>
        <w:t xml:space="preserve"> </w:t>
      </w:r>
      <w:r>
        <w:t>visit</w:t>
      </w:r>
      <w:r>
        <w:rPr>
          <w:spacing w:val="-5"/>
        </w:rPr>
        <w:t xml:space="preserve"> </w:t>
      </w:r>
      <w:r>
        <w:t>to</w:t>
      </w:r>
      <w:r>
        <w:rPr>
          <w:spacing w:val="-6"/>
        </w:rPr>
        <w:t xml:space="preserve"> </w:t>
      </w:r>
      <w:r>
        <w:t>our</w:t>
      </w:r>
      <w:r>
        <w:rPr>
          <w:spacing w:val="-7"/>
        </w:rPr>
        <w:t xml:space="preserve"> </w:t>
      </w:r>
      <w:r>
        <w:t>trust,</w:t>
      </w:r>
      <w:r>
        <w:rPr>
          <w:spacing w:val="-5"/>
        </w:rPr>
        <w:t xml:space="preserve"> </w:t>
      </w:r>
      <w:r>
        <w:t>which</w:t>
      </w:r>
      <w:r>
        <w:rPr>
          <w:spacing w:val="-6"/>
        </w:rPr>
        <w:t xml:space="preserve"> </w:t>
      </w:r>
      <w:r>
        <w:t>we</w:t>
      </w:r>
      <w:r>
        <w:rPr>
          <w:spacing w:val="-6"/>
        </w:rPr>
        <w:t xml:space="preserve"> </w:t>
      </w:r>
      <w:r>
        <w:t>collect</w:t>
      </w:r>
      <w:r>
        <w:rPr>
          <w:spacing w:val="-5"/>
        </w:rPr>
        <w:t xml:space="preserve"> </w:t>
      </w:r>
      <w:r>
        <w:t>directly</w:t>
      </w:r>
      <w:r>
        <w:rPr>
          <w:spacing w:val="-8"/>
        </w:rPr>
        <w:t xml:space="preserve"> </w:t>
      </w:r>
      <w:r>
        <w:t>from</w:t>
      </w:r>
      <w:r>
        <w:rPr>
          <w:spacing w:val="-5"/>
        </w:rPr>
        <w:t xml:space="preserve"> </w:t>
      </w:r>
      <w:r>
        <w:t>you</w:t>
      </w:r>
      <w:r>
        <w:rPr>
          <w:spacing w:val="-6"/>
        </w:rPr>
        <w:t xml:space="preserve"> </w:t>
      </w:r>
      <w:r>
        <w:t>or the person arranging your visit. E.g., the organisation you work for.</w:t>
      </w:r>
    </w:p>
    <w:p w14:paraId="3DA39D8B" w14:textId="77777777" w:rsidR="00F302A9" w:rsidRDefault="00F302A9">
      <w:pPr>
        <w:pStyle w:val="BodyText"/>
        <w:spacing w:before="252"/>
      </w:pPr>
    </w:p>
    <w:p w14:paraId="48DFC353" w14:textId="77777777" w:rsidR="00F302A9" w:rsidRDefault="002F6B15">
      <w:pPr>
        <w:pStyle w:val="Heading2"/>
      </w:pPr>
      <w:r>
        <w:t>For</w:t>
      </w:r>
      <w:r>
        <w:rPr>
          <w:spacing w:val="-7"/>
        </w:rPr>
        <w:t xml:space="preserve"> </w:t>
      </w:r>
      <w:r>
        <w:t>what</w:t>
      </w:r>
      <w:r>
        <w:rPr>
          <w:spacing w:val="-3"/>
        </w:rPr>
        <w:t xml:space="preserve"> </w:t>
      </w:r>
      <w:r>
        <w:t>purposes</w:t>
      </w:r>
      <w:r>
        <w:rPr>
          <w:spacing w:val="-4"/>
        </w:rPr>
        <w:t xml:space="preserve"> </w:t>
      </w:r>
      <w:r>
        <w:t>do</w:t>
      </w:r>
      <w:r>
        <w:rPr>
          <w:spacing w:val="-5"/>
        </w:rPr>
        <w:t xml:space="preserve"> </w:t>
      </w:r>
      <w:r>
        <w:t>we</w:t>
      </w:r>
      <w:r>
        <w:rPr>
          <w:spacing w:val="-2"/>
        </w:rPr>
        <w:t xml:space="preserve"> </w:t>
      </w:r>
      <w:r>
        <w:t>use</w:t>
      </w:r>
      <w:r>
        <w:rPr>
          <w:spacing w:val="-1"/>
        </w:rPr>
        <w:t xml:space="preserve"> </w:t>
      </w:r>
      <w:r>
        <w:t>visitors’</w:t>
      </w:r>
      <w:r>
        <w:rPr>
          <w:spacing w:val="-2"/>
        </w:rPr>
        <w:t xml:space="preserve"> </w:t>
      </w:r>
      <w:r>
        <w:t>personal</w:t>
      </w:r>
      <w:r>
        <w:rPr>
          <w:spacing w:val="-1"/>
        </w:rPr>
        <w:t xml:space="preserve"> </w:t>
      </w:r>
      <w:r>
        <w:rPr>
          <w:spacing w:val="-2"/>
        </w:rPr>
        <w:t>information?</w:t>
      </w:r>
    </w:p>
    <w:p w14:paraId="4B551B39" w14:textId="77777777" w:rsidR="00F302A9" w:rsidRDefault="002F6B15">
      <w:pPr>
        <w:ind w:left="140"/>
        <w:rPr>
          <w:sz w:val="24"/>
        </w:rPr>
      </w:pPr>
      <w:r>
        <w:rPr>
          <w:sz w:val="24"/>
        </w:rPr>
        <w:t>We</w:t>
      </w:r>
      <w:r>
        <w:rPr>
          <w:spacing w:val="-3"/>
          <w:sz w:val="24"/>
        </w:rPr>
        <w:t xml:space="preserve"> </w:t>
      </w:r>
      <w:r>
        <w:rPr>
          <w:sz w:val="24"/>
        </w:rPr>
        <w:t>will</w:t>
      </w:r>
      <w:r>
        <w:rPr>
          <w:spacing w:val="-2"/>
          <w:sz w:val="24"/>
        </w:rPr>
        <w:t xml:space="preserve"> </w:t>
      </w:r>
      <w:r>
        <w:rPr>
          <w:sz w:val="24"/>
        </w:rPr>
        <w:t>use</w:t>
      </w:r>
      <w:r>
        <w:rPr>
          <w:spacing w:val="-2"/>
          <w:sz w:val="24"/>
        </w:rPr>
        <w:t xml:space="preserve"> </w:t>
      </w:r>
      <w:r>
        <w:rPr>
          <w:sz w:val="24"/>
        </w:rPr>
        <w:t>your</w:t>
      </w:r>
      <w:r>
        <w:rPr>
          <w:spacing w:val="-3"/>
          <w:sz w:val="24"/>
        </w:rPr>
        <w:t xml:space="preserve"> </w:t>
      </w:r>
      <w:r>
        <w:rPr>
          <w:sz w:val="24"/>
        </w:rPr>
        <w:t>personal</w:t>
      </w:r>
      <w:r>
        <w:rPr>
          <w:spacing w:val="-2"/>
          <w:sz w:val="24"/>
        </w:rPr>
        <w:t xml:space="preserve"> </w:t>
      </w:r>
      <w:r>
        <w:rPr>
          <w:sz w:val="24"/>
        </w:rPr>
        <w:t xml:space="preserve">information </w:t>
      </w:r>
      <w:r>
        <w:rPr>
          <w:spacing w:val="-5"/>
          <w:sz w:val="24"/>
        </w:rPr>
        <w:t>to:</w:t>
      </w:r>
    </w:p>
    <w:p w14:paraId="1B022BE8" w14:textId="77777777" w:rsidR="00F302A9" w:rsidRDefault="002F6B15">
      <w:pPr>
        <w:pStyle w:val="ListParagraph"/>
        <w:numPr>
          <w:ilvl w:val="0"/>
          <w:numId w:val="1"/>
        </w:numPr>
        <w:tabs>
          <w:tab w:val="left" w:pos="859"/>
        </w:tabs>
        <w:spacing w:before="119" w:line="287" w:lineRule="exact"/>
        <w:ind w:left="859" w:hanging="359"/>
        <w:rPr>
          <w:sz w:val="24"/>
        </w:rPr>
      </w:pPr>
      <w:r>
        <w:rPr>
          <w:sz w:val="24"/>
        </w:rPr>
        <w:t>Identify</w:t>
      </w:r>
      <w:r>
        <w:rPr>
          <w:spacing w:val="-4"/>
          <w:sz w:val="24"/>
        </w:rPr>
        <w:t xml:space="preserve"> </w:t>
      </w:r>
      <w:r>
        <w:rPr>
          <w:sz w:val="24"/>
        </w:rPr>
        <w:t>you</w:t>
      </w:r>
      <w:r>
        <w:rPr>
          <w:spacing w:val="-1"/>
          <w:sz w:val="24"/>
        </w:rPr>
        <w:t xml:space="preserve"> </w:t>
      </w:r>
      <w:r>
        <w:rPr>
          <w:sz w:val="24"/>
        </w:rPr>
        <w:t>and</w:t>
      </w:r>
      <w:r>
        <w:rPr>
          <w:spacing w:val="-1"/>
          <w:sz w:val="24"/>
        </w:rPr>
        <w:t xml:space="preserve"> </w:t>
      </w:r>
      <w:r>
        <w:rPr>
          <w:sz w:val="24"/>
        </w:rPr>
        <w:t>keep</w:t>
      </w:r>
      <w:r>
        <w:rPr>
          <w:spacing w:val="-3"/>
          <w:sz w:val="24"/>
        </w:rPr>
        <w:t xml:space="preserve"> </w:t>
      </w:r>
      <w:r>
        <w:rPr>
          <w:sz w:val="24"/>
        </w:rPr>
        <w:t>you</w:t>
      </w:r>
      <w:r>
        <w:rPr>
          <w:spacing w:val="-1"/>
          <w:sz w:val="24"/>
        </w:rPr>
        <w:t xml:space="preserve"> </w:t>
      </w:r>
      <w:r>
        <w:rPr>
          <w:sz w:val="24"/>
        </w:rPr>
        <w:t>safe</w:t>
      </w:r>
      <w:r>
        <w:rPr>
          <w:spacing w:val="-1"/>
          <w:sz w:val="24"/>
        </w:rPr>
        <w:t xml:space="preserve"> </w:t>
      </w:r>
      <w:r>
        <w:rPr>
          <w:sz w:val="24"/>
        </w:rPr>
        <w:t>while</w:t>
      </w:r>
      <w:r>
        <w:rPr>
          <w:spacing w:val="-1"/>
          <w:sz w:val="24"/>
        </w:rPr>
        <w:t xml:space="preserve"> </w:t>
      </w:r>
      <w:r>
        <w:rPr>
          <w:sz w:val="24"/>
        </w:rPr>
        <w:t>on</w:t>
      </w:r>
      <w:r>
        <w:rPr>
          <w:spacing w:val="-3"/>
          <w:sz w:val="24"/>
        </w:rPr>
        <w:t xml:space="preserve"> </w:t>
      </w:r>
      <w:r>
        <w:rPr>
          <w:sz w:val="24"/>
        </w:rPr>
        <w:t>the</w:t>
      </w:r>
      <w:r>
        <w:rPr>
          <w:spacing w:val="-3"/>
          <w:sz w:val="24"/>
        </w:rPr>
        <w:t xml:space="preserve"> </w:t>
      </w:r>
      <w:r>
        <w:rPr>
          <w:sz w:val="24"/>
        </w:rPr>
        <w:t>school</w:t>
      </w:r>
      <w:r>
        <w:rPr>
          <w:spacing w:val="-1"/>
          <w:sz w:val="24"/>
        </w:rPr>
        <w:t xml:space="preserve"> </w:t>
      </w:r>
      <w:r>
        <w:rPr>
          <w:spacing w:val="-4"/>
          <w:sz w:val="24"/>
        </w:rPr>
        <w:t>site</w:t>
      </w:r>
    </w:p>
    <w:p w14:paraId="3D5B20B9" w14:textId="77777777" w:rsidR="00F302A9" w:rsidRDefault="002F6B15">
      <w:pPr>
        <w:pStyle w:val="ListParagraph"/>
        <w:numPr>
          <w:ilvl w:val="0"/>
          <w:numId w:val="1"/>
        </w:numPr>
        <w:tabs>
          <w:tab w:val="left" w:pos="859"/>
        </w:tabs>
        <w:spacing w:line="280" w:lineRule="exact"/>
        <w:ind w:left="859" w:hanging="359"/>
        <w:rPr>
          <w:sz w:val="24"/>
        </w:rPr>
      </w:pPr>
      <w:r>
        <w:rPr>
          <w:sz w:val="24"/>
        </w:rPr>
        <w:t>Keep</w:t>
      </w:r>
      <w:r>
        <w:rPr>
          <w:spacing w:val="-4"/>
          <w:sz w:val="24"/>
        </w:rPr>
        <w:t xml:space="preserve"> </w:t>
      </w:r>
      <w:r>
        <w:rPr>
          <w:sz w:val="24"/>
        </w:rPr>
        <w:t>pupils</w:t>
      </w:r>
      <w:r>
        <w:rPr>
          <w:spacing w:val="-2"/>
          <w:sz w:val="24"/>
        </w:rPr>
        <w:t xml:space="preserve"> </w:t>
      </w:r>
      <w:r>
        <w:rPr>
          <w:sz w:val="24"/>
        </w:rPr>
        <w:t>and</w:t>
      </w:r>
      <w:r>
        <w:rPr>
          <w:spacing w:val="-2"/>
          <w:sz w:val="24"/>
        </w:rPr>
        <w:t xml:space="preserve"> </w:t>
      </w:r>
      <w:r>
        <w:rPr>
          <w:sz w:val="24"/>
        </w:rPr>
        <w:t>staff</w:t>
      </w:r>
      <w:r>
        <w:rPr>
          <w:spacing w:val="1"/>
          <w:sz w:val="24"/>
        </w:rPr>
        <w:t xml:space="preserve"> </w:t>
      </w:r>
      <w:r>
        <w:rPr>
          <w:spacing w:val="-4"/>
          <w:sz w:val="24"/>
        </w:rPr>
        <w:t>safe</w:t>
      </w:r>
    </w:p>
    <w:p w14:paraId="6C0330F2" w14:textId="77777777" w:rsidR="00F302A9" w:rsidRDefault="002F6B15">
      <w:pPr>
        <w:pStyle w:val="ListParagraph"/>
        <w:numPr>
          <w:ilvl w:val="0"/>
          <w:numId w:val="1"/>
        </w:numPr>
        <w:tabs>
          <w:tab w:val="left" w:pos="859"/>
        </w:tabs>
        <w:spacing w:line="280" w:lineRule="exact"/>
        <w:ind w:left="859" w:hanging="359"/>
        <w:rPr>
          <w:sz w:val="24"/>
        </w:rPr>
      </w:pPr>
      <w:r>
        <w:rPr>
          <w:sz w:val="24"/>
        </w:rPr>
        <w:t>Maintain</w:t>
      </w:r>
      <w:r>
        <w:rPr>
          <w:spacing w:val="-4"/>
          <w:sz w:val="24"/>
        </w:rPr>
        <w:t xml:space="preserve"> </w:t>
      </w:r>
      <w:r>
        <w:rPr>
          <w:sz w:val="24"/>
        </w:rPr>
        <w:t>accurate</w:t>
      </w:r>
      <w:r>
        <w:rPr>
          <w:spacing w:val="-1"/>
          <w:sz w:val="24"/>
        </w:rPr>
        <w:t xml:space="preserve"> </w:t>
      </w:r>
      <w:r>
        <w:rPr>
          <w:sz w:val="24"/>
        </w:rPr>
        <w:t>records</w:t>
      </w:r>
      <w:r>
        <w:rPr>
          <w:spacing w:val="-3"/>
          <w:sz w:val="24"/>
        </w:rPr>
        <w:t xml:space="preserve"> </w:t>
      </w:r>
      <w:r>
        <w:rPr>
          <w:sz w:val="24"/>
        </w:rPr>
        <w:t>of</w:t>
      </w:r>
      <w:r>
        <w:rPr>
          <w:spacing w:val="1"/>
          <w:sz w:val="24"/>
        </w:rPr>
        <w:t xml:space="preserve"> </w:t>
      </w:r>
      <w:r>
        <w:rPr>
          <w:sz w:val="24"/>
        </w:rPr>
        <w:t>visits</w:t>
      </w:r>
      <w:r>
        <w:rPr>
          <w:spacing w:val="-3"/>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school</w:t>
      </w:r>
    </w:p>
    <w:p w14:paraId="5179A8A7" w14:textId="77777777" w:rsidR="00F302A9" w:rsidRDefault="002F6B15">
      <w:pPr>
        <w:pStyle w:val="ListParagraph"/>
        <w:numPr>
          <w:ilvl w:val="0"/>
          <w:numId w:val="1"/>
        </w:numPr>
        <w:tabs>
          <w:tab w:val="left" w:pos="859"/>
        </w:tabs>
        <w:spacing w:line="287" w:lineRule="exact"/>
        <w:ind w:left="859" w:hanging="359"/>
        <w:rPr>
          <w:sz w:val="24"/>
        </w:rPr>
      </w:pPr>
      <w:r>
        <w:rPr>
          <w:sz w:val="24"/>
        </w:rPr>
        <w:t>Provide</w:t>
      </w:r>
      <w:r>
        <w:rPr>
          <w:spacing w:val="-4"/>
          <w:sz w:val="24"/>
        </w:rPr>
        <w:t xml:space="preserve"> </w:t>
      </w:r>
      <w:r>
        <w:rPr>
          <w:sz w:val="24"/>
        </w:rPr>
        <w:t>appropriate</w:t>
      </w:r>
      <w:r>
        <w:rPr>
          <w:spacing w:val="-4"/>
          <w:sz w:val="24"/>
        </w:rPr>
        <w:t xml:space="preserve"> </w:t>
      </w:r>
      <w:r>
        <w:rPr>
          <w:sz w:val="24"/>
        </w:rPr>
        <w:t>access</w:t>
      </w:r>
      <w:r>
        <w:rPr>
          <w:spacing w:val="-4"/>
          <w:sz w:val="24"/>
        </w:rPr>
        <w:t xml:space="preserve"> </w:t>
      </w:r>
      <w:r>
        <w:rPr>
          <w:spacing w:val="-2"/>
          <w:sz w:val="24"/>
        </w:rPr>
        <w:t>arrangements</w:t>
      </w:r>
    </w:p>
    <w:p w14:paraId="4347E882" w14:textId="77777777" w:rsidR="00F302A9" w:rsidRDefault="00F302A9">
      <w:pPr>
        <w:pStyle w:val="BodyText"/>
        <w:spacing w:before="106"/>
        <w:rPr>
          <w:sz w:val="24"/>
        </w:rPr>
      </w:pPr>
    </w:p>
    <w:p w14:paraId="38AF94E6" w14:textId="77777777" w:rsidR="00F302A9" w:rsidRDefault="002F6B15">
      <w:pPr>
        <w:pStyle w:val="Heading2"/>
      </w:pPr>
      <w:r>
        <w:t>Who</w:t>
      </w:r>
      <w:r>
        <w:rPr>
          <w:spacing w:val="-5"/>
        </w:rPr>
        <w:t xml:space="preserve"> </w:t>
      </w:r>
      <w:r>
        <w:t>might</w:t>
      </w:r>
      <w:r>
        <w:rPr>
          <w:spacing w:val="-4"/>
        </w:rPr>
        <w:t xml:space="preserve"> </w:t>
      </w:r>
      <w:r>
        <w:t>we</w:t>
      </w:r>
      <w:r>
        <w:rPr>
          <w:spacing w:val="-3"/>
        </w:rPr>
        <w:t xml:space="preserve"> </w:t>
      </w:r>
      <w:r>
        <w:t>share</w:t>
      </w:r>
      <w:r>
        <w:rPr>
          <w:spacing w:val="-4"/>
        </w:rPr>
        <w:t xml:space="preserve"> </w:t>
      </w:r>
      <w:r>
        <w:t>your</w:t>
      </w:r>
      <w:r>
        <w:rPr>
          <w:spacing w:val="-2"/>
        </w:rPr>
        <w:t xml:space="preserve"> </w:t>
      </w:r>
      <w:r>
        <w:t>information</w:t>
      </w:r>
      <w:r>
        <w:rPr>
          <w:spacing w:val="-4"/>
        </w:rPr>
        <w:t xml:space="preserve"> with?</w:t>
      </w:r>
    </w:p>
    <w:p w14:paraId="42F014F2" w14:textId="77777777" w:rsidR="00F302A9" w:rsidRDefault="00F302A9">
      <w:pPr>
        <w:pStyle w:val="BodyText"/>
        <w:rPr>
          <w:b/>
          <w:sz w:val="24"/>
        </w:rPr>
      </w:pPr>
    </w:p>
    <w:p w14:paraId="0F605624" w14:textId="77777777" w:rsidR="00F302A9" w:rsidRDefault="002F6B15">
      <w:pPr>
        <w:spacing w:line="259" w:lineRule="auto"/>
        <w:ind w:left="140" w:right="139"/>
        <w:rPr>
          <w:sz w:val="24"/>
        </w:rPr>
      </w:pPr>
      <w:r>
        <w:rPr>
          <w:sz w:val="24"/>
        </w:rPr>
        <w:t>Appropriate</w:t>
      </w:r>
      <w:r>
        <w:rPr>
          <w:spacing w:val="-2"/>
          <w:sz w:val="24"/>
        </w:rPr>
        <w:t xml:space="preserve"> </w:t>
      </w:r>
      <w:r>
        <w:rPr>
          <w:sz w:val="24"/>
        </w:rPr>
        <w:t>security</w:t>
      </w:r>
      <w:r>
        <w:rPr>
          <w:spacing w:val="-4"/>
          <w:sz w:val="24"/>
        </w:rPr>
        <w:t xml:space="preserve"> </w:t>
      </w:r>
      <w:r>
        <w:rPr>
          <w:sz w:val="24"/>
        </w:rPr>
        <w:t>measures</w:t>
      </w:r>
      <w:r>
        <w:rPr>
          <w:spacing w:val="-4"/>
          <w:sz w:val="24"/>
        </w:rPr>
        <w:t xml:space="preserve"> </w:t>
      </w:r>
      <w:r>
        <w:rPr>
          <w:sz w:val="24"/>
        </w:rPr>
        <w:t>have</w:t>
      </w:r>
      <w:r>
        <w:rPr>
          <w:spacing w:val="-2"/>
          <w:sz w:val="24"/>
        </w:rPr>
        <w:t xml:space="preserve"> </w:t>
      </w:r>
      <w:r>
        <w:rPr>
          <w:sz w:val="24"/>
        </w:rPr>
        <w:t>been</w:t>
      </w:r>
      <w:r>
        <w:rPr>
          <w:spacing w:val="-3"/>
          <w:sz w:val="24"/>
        </w:rPr>
        <w:t xml:space="preserve"> </w:t>
      </w:r>
      <w:r>
        <w:rPr>
          <w:sz w:val="24"/>
        </w:rPr>
        <w:t>put</w:t>
      </w:r>
      <w:r>
        <w:rPr>
          <w:spacing w:val="-4"/>
          <w:sz w:val="24"/>
        </w:rPr>
        <w:t xml:space="preserve"> </w:t>
      </w:r>
      <w:r>
        <w:rPr>
          <w:sz w:val="24"/>
        </w:rPr>
        <w:t>in</w:t>
      </w:r>
      <w:r>
        <w:rPr>
          <w:spacing w:val="-2"/>
          <w:sz w:val="24"/>
        </w:rPr>
        <w:t xml:space="preserve"> </w:t>
      </w:r>
      <w:r>
        <w:rPr>
          <w:sz w:val="24"/>
        </w:rPr>
        <w:t>place</w:t>
      </w:r>
      <w:r>
        <w:rPr>
          <w:spacing w:val="-2"/>
          <w:sz w:val="24"/>
        </w:rPr>
        <w:t xml:space="preserve"> </w:t>
      </w:r>
      <w:r>
        <w:rPr>
          <w:sz w:val="24"/>
        </w:rPr>
        <w:t>to</w:t>
      </w:r>
      <w:r>
        <w:rPr>
          <w:spacing w:val="-3"/>
          <w:sz w:val="24"/>
        </w:rPr>
        <w:t xml:space="preserve"> </w:t>
      </w:r>
      <w:r>
        <w:rPr>
          <w:sz w:val="24"/>
        </w:rPr>
        <w:t>prevent</w:t>
      </w:r>
      <w:r>
        <w:rPr>
          <w:spacing w:val="-4"/>
          <w:sz w:val="24"/>
        </w:rPr>
        <w:t xml:space="preserve"> </w:t>
      </w:r>
      <w:r>
        <w:rPr>
          <w:sz w:val="24"/>
        </w:rPr>
        <w:t>personal</w:t>
      </w:r>
      <w:r>
        <w:rPr>
          <w:spacing w:val="-3"/>
          <w:sz w:val="24"/>
        </w:rPr>
        <w:t xml:space="preserve"> </w:t>
      </w:r>
      <w:r>
        <w:rPr>
          <w:sz w:val="24"/>
        </w:rPr>
        <w:t>information being accidentally lost, used or accessed in an unauthorised way.</w:t>
      </w:r>
    </w:p>
    <w:p w14:paraId="7DD56ED4" w14:textId="77777777" w:rsidR="00F302A9" w:rsidRDefault="002F6B15">
      <w:pPr>
        <w:spacing w:before="160"/>
        <w:ind w:left="140"/>
        <w:rPr>
          <w:sz w:val="24"/>
        </w:rPr>
      </w:pPr>
      <w:r>
        <w:rPr>
          <w:sz w:val="24"/>
        </w:rPr>
        <w:t>We will not share your data with third parties, unless the law requires us to do so. We do</w:t>
      </w:r>
      <w:r>
        <w:rPr>
          <w:spacing w:val="40"/>
          <w:sz w:val="24"/>
        </w:rPr>
        <w:t xml:space="preserve"> </w:t>
      </w:r>
      <w:r>
        <w:rPr>
          <w:sz w:val="24"/>
        </w:rPr>
        <w:t>share with INVENTRY at the Trust Office, Wellesbourne CE Primary.</w:t>
      </w:r>
    </w:p>
    <w:p w14:paraId="0009AD5C" w14:textId="77777777" w:rsidR="00F302A9" w:rsidRDefault="00F302A9">
      <w:pPr>
        <w:pStyle w:val="BodyText"/>
        <w:rPr>
          <w:sz w:val="24"/>
        </w:rPr>
      </w:pPr>
    </w:p>
    <w:p w14:paraId="0E4C5D18" w14:textId="77777777" w:rsidR="00F302A9" w:rsidRDefault="002F6B15">
      <w:pPr>
        <w:ind w:left="140"/>
        <w:rPr>
          <w:b/>
        </w:rPr>
      </w:pPr>
      <w:r>
        <w:rPr>
          <w:b/>
        </w:rPr>
        <w:t>Our</w:t>
      </w:r>
      <w:r>
        <w:rPr>
          <w:b/>
          <w:spacing w:val="-5"/>
        </w:rPr>
        <w:t xml:space="preserve"> </w:t>
      </w:r>
      <w:r>
        <w:rPr>
          <w:b/>
        </w:rPr>
        <w:t>Lawful</w:t>
      </w:r>
      <w:r>
        <w:rPr>
          <w:b/>
          <w:spacing w:val="-4"/>
        </w:rPr>
        <w:t xml:space="preserve"> </w:t>
      </w:r>
      <w:r>
        <w:rPr>
          <w:b/>
        </w:rPr>
        <w:t>Basis</w:t>
      </w:r>
      <w:r>
        <w:rPr>
          <w:b/>
          <w:spacing w:val="-6"/>
        </w:rPr>
        <w:t xml:space="preserve"> </w:t>
      </w:r>
      <w:r>
        <w:rPr>
          <w:b/>
        </w:rPr>
        <w:t>for</w:t>
      </w:r>
      <w:r>
        <w:rPr>
          <w:b/>
          <w:spacing w:val="-5"/>
        </w:rPr>
        <w:t xml:space="preserve"> </w:t>
      </w:r>
      <w:r>
        <w:rPr>
          <w:b/>
        </w:rPr>
        <w:t>Processing</w:t>
      </w:r>
      <w:r>
        <w:rPr>
          <w:b/>
          <w:spacing w:val="-4"/>
        </w:rPr>
        <w:t xml:space="preserve"> </w:t>
      </w:r>
      <w:r>
        <w:rPr>
          <w:b/>
        </w:rPr>
        <w:t>your</w:t>
      </w:r>
      <w:r>
        <w:rPr>
          <w:b/>
          <w:spacing w:val="-3"/>
        </w:rPr>
        <w:t xml:space="preserve"> </w:t>
      </w:r>
      <w:r>
        <w:rPr>
          <w:b/>
          <w:spacing w:val="-4"/>
        </w:rPr>
        <w:t>Data</w:t>
      </w:r>
    </w:p>
    <w:p w14:paraId="229C1DD1" w14:textId="77777777" w:rsidR="00F302A9" w:rsidRDefault="00F302A9">
      <w:pPr>
        <w:pStyle w:val="BodyText"/>
        <w:rPr>
          <w:b/>
        </w:rPr>
      </w:pPr>
    </w:p>
    <w:p w14:paraId="5A308F9E" w14:textId="77777777" w:rsidR="00F302A9" w:rsidRDefault="002F6B15">
      <w:pPr>
        <w:spacing w:before="1"/>
        <w:ind w:left="140"/>
        <w:rPr>
          <w:sz w:val="24"/>
        </w:rPr>
      </w:pPr>
      <w:r>
        <w:rPr>
          <w:sz w:val="24"/>
        </w:rPr>
        <w:t>Our</w:t>
      </w:r>
      <w:r>
        <w:rPr>
          <w:spacing w:val="-6"/>
          <w:sz w:val="24"/>
        </w:rPr>
        <w:t xml:space="preserve"> </w:t>
      </w:r>
      <w:r>
        <w:rPr>
          <w:sz w:val="24"/>
        </w:rPr>
        <w:t>lawful</w:t>
      </w:r>
      <w:r>
        <w:rPr>
          <w:spacing w:val="-2"/>
          <w:sz w:val="24"/>
        </w:rPr>
        <w:t xml:space="preserve"> </w:t>
      </w:r>
      <w:r>
        <w:rPr>
          <w:sz w:val="24"/>
        </w:rPr>
        <w:t>bases</w:t>
      </w:r>
      <w:r>
        <w:rPr>
          <w:spacing w:val="-4"/>
          <w:sz w:val="24"/>
        </w:rPr>
        <w:t xml:space="preserve"> </w:t>
      </w:r>
      <w:r>
        <w:rPr>
          <w:sz w:val="24"/>
        </w:rPr>
        <w:t>for</w:t>
      </w:r>
      <w:r>
        <w:rPr>
          <w:spacing w:val="-4"/>
          <w:sz w:val="24"/>
        </w:rPr>
        <w:t xml:space="preserve"> </w:t>
      </w:r>
      <w:r>
        <w:rPr>
          <w:sz w:val="24"/>
        </w:rPr>
        <w:t>processing</w:t>
      </w:r>
      <w:r>
        <w:rPr>
          <w:spacing w:val="-3"/>
          <w:sz w:val="24"/>
        </w:rPr>
        <w:t xml:space="preserve"> </w:t>
      </w:r>
      <w:r>
        <w:rPr>
          <w:sz w:val="24"/>
        </w:rPr>
        <w:t>your</w:t>
      </w:r>
      <w:r>
        <w:rPr>
          <w:spacing w:val="-3"/>
          <w:sz w:val="24"/>
        </w:rPr>
        <w:t xml:space="preserve"> </w:t>
      </w:r>
      <w:r>
        <w:rPr>
          <w:sz w:val="24"/>
        </w:rPr>
        <w:t>information</w:t>
      </w:r>
      <w:r>
        <w:rPr>
          <w:spacing w:val="-4"/>
          <w:sz w:val="24"/>
        </w:rPr>
        <w:t xml:space="preserve"> </w:t>
      </w:r>
      <w:r>
        <w:rPr>
          <w:sz w:val="24"/>
        </w:rPr>
        <w:t>for</w:t>
      </w:r>
      <w:r>
        <w:rPr>
          <w:spacing w:val="-3"/>
          <w:sz w:val="24"/>
        </w:rPr>
        <w:t xml:space="preserve"> </w:t>
      </w:r>
      <w:r>
        <w:rPr>
          <w:sz w:val="24"/>
        </w:rPr>
        <w:t>the</w:t>
      </w:r>
      <w:r>
        <w:rPr>
          <w:spacing w:val="-3"/>
          <w:sz w:val="24"/>
        </w:rPr>
        <w:t xml:space="preserve"> </w:t>
      </w:r>
      <w:r>
        <w:rPr>
          <w:sz w:val="24"/>
        </w:rPr>
        <w:t>purposes</w:t>
      </w:r>
      <w:r>
        <w:rPr>
          <w:spacing w:val="-3"/>
          <w:sz w:val="24"/>
        </w:rPr>
        <w:t xml:space="preserve"> </w:t>
      </w:r>
      <w:r>
        <w:rPr>
          <w:sz w:val="24"/>
        </w:rPr>
        <w:t>listed</w:t>
      </w:r>
      <w:r>
        <w:rPr>
          <w:spacing w:val="-3"/>
          <w:sz w:val="24"/>
        </w:rPr>
        <w:t xml:space="preserve"> </w:t>
      </w:r>
      <w:r>
        <w:rPr>
          <w:sz w:val="24"/>
        </w:rPr>
        <w:t>above</w:t>
      </w:r>
      <w:r>
        <w:rPr>
          <w:spacing w:val="-1"/>
          <w:sz w:val="24"/>
        </w:rPr>
        <w:t xml:space="preserve"> </w:t>
      </w:r>
      <w:r>
        <w:rPr>
          <w:spacing w:val="-4"/>
          <w:sz w:val="24"/>
        </w:rPr>
        <w:t>are:</w:t>
      </w:r>
    </w:p>
    <w:p w14:paraId="14028CF9" w14:textId="77777777" w:rsidR="00F302A9" w:rsidRDefault="002F6B15">
      <w:pPr>
        <w:pStyle w:val="ListParagraph"/>
        <w:numPr>
          <w:ilvl w:val="0"/>
          <w:numId w:val="2"/>
        </w:numPr>
        <w:tabs>
          <w:tab w:val="left" w:pos="860"/>
        </w:tabs>
        <w:spacing w:before="274" w:line="293" w:lineRule="exact"/>
        <w:rPr>
          <w:rFonts w:ascii="Symbol" w:hAnsi="Symbol"/>
          <w:sz w:val="24"/>
        </w:rPr>
      </w:pPr>
      <w:r>
        <w:rPr>
          <w:sz w:val="24"/>
        </w:rPr>
        <w:t>To</w:t>
      </w:r>
      <w:r>
        <w:rPr>
          <w:spacing w:val="-2"/>
          <w:sz w:val="24"/>
        </w:rPr>
        <w:t xml:space="preserve"> </w:t>
      </w:r>
      <w:r>
        <w:rPr>
          <w:sz w:val="24"/>
        </w:rPr>
        <w:t>comply</w:t>
      </w:r>
      <w:r>
        <w:rPr>
          <w:spacing w:val="-3"/>
          <w:sz w:val="24"/>
        </w:rPr>
        <w:t xml:space="preserve"> </w:t>
      </w:r>
      <w:r>
        <w:rPr>
          <w:sz w:val="24"/>
        </w:rPr>
        <w:t xml:space="preserve">with the </w:t>
      </w:r>
      <w:r>
        <w:rPr>
          <w:spacing w:val="-5"/>
          <w:sz w:val="24"/>
        </w:rPr>
        <w:t>law</w:t>
      </w:r>
    </w:p>
    <w:p w14:paraId="40E6E780" w14:textId="77777777" w:rsidR="00F302A9" w:rsidRDefault="002F6B15">
      <w:pPr>
        <w:pStyle w:val="ListParagraph"/>
        <w:numPr>
          <w:ilvl w:val="0"/>
          <w:numId w:val="2"/>
        </w:numPr>
        <w:tabs>
          <w:tab w:val="left" w:pos="860"/>
        </w:tabs>
        <w:spacing w:line="293" w:lineRule="exact"/>
        <w:rPr>
          <w:rFonts w:ascii="Symbol" w:hAnsi="Symbol"/>
          <w:sz w:val="24"/>
        </w:rPr>
      </w:pPr>
      <w:r>
        <w:rPr>
          <w:sz w:val="24"/>
        </w:rPr>
        <w:t>To</w:t>
      </w:r>
      <w:r>
        <w:rPr>
          <w:spacing w:val="-5"/>
          <w:sz w:val="24"/>
        </w:rPr>
        <w:t xml:space="preserve"> </w:t>
      </w:r>
      <w:r>
        <w:rPr>
          <w:sz w:val="24"/>
        </w:rPr>
        <w:t>fulfil a</w:t>
      </w:r>
      <w:r>
        <w:rPr>
          <w:spacing w:val="-2"/>
          <w:sz w:val="24"/>
        </w:rPr>
        <w:t xml:space="preserve"> </w:t>
      </w:r>
      <w:r>
        <w:rPr>
          <w:sz w:val="24"/>
        </w:rPr>
        <w:t xml:space="preserve">public </w:t>
      </w:r>
      <w:r>
        <w:rPr>
          <w:spacing w:val="-4"/>
          <w:sz w:val="24"/>
        </w:rPr>
        <w:t>task</w:t>
      </w:r>
    </w:p>
    <w:p w14:paraId="754BF86E" w14:textId="77777777" w:rsidR="00F302A9" w:rsidRDefault="002F6B15">
      <w:pPr>
        <w:pStyle w:val="ListParagraph"/>
        <w:numPr>
          <w:ilvl w:val="0"/>
          <w:numId w:val="2"/>
        </w:numPr>
        <w:tabs>
          <w:tab w:val="left" w:pos="860"/>
        </w:tabs>
        <w:spacing w:line="293" w:lineRule="exact"/>
        <w:rPr>
          <w:rFonts w:ascii="Symbol" w:hAnsi="Symbol"/>
          <w:sz w:val="24"/>
        </w:rPr>
      </w:pPr>
      <w:r>
        <w:rPr>
          <w:sz w:val="24"/>
        </w:rPr>
        <w:t>To</w:t>
      </w:r>
      <w:r>
        <w:rPr>
          <w:spacing w:val="-3"/>
          <w:sz w:val="24"/>
        </w:rPr>
        <w:t xml:space="preserve"> </w:t>
      </w:r>
      <w:r>
        <w:rPr>
          <w:sz w:val="24"/>
        </w:rPr>
        <w:t>protection</w:t>
      </w:r>
      <w:r>
        <w:rPr>
          <w:spacing w:val="-3"/>
          <w:sz w:val="24"/>
        </w:rPr>
        <w:t xml:space="preserve"> </w:t>
      </w:r>
      <w:r>
        <w:rPr>
          <w:sz w:val="24"/>
        </w:rPr>
        <w:t>yours</w:t>
      </w:r>
      <w:r>
        <w:rPr>
          <w:spacing w:val="-2"/>
          <w:sz w:val="24"/>
        </w:rPr>
        <w:t xml:space="preserve"> </w:t>
      </w:r>
      <w:r>
        <w:rPr>
          <w:sz w:val="24"/>
        </w:rPr>
        <w:t>or</w:t>
      </w:r>
      <w:r>
        <w:rPr>
          <w:spacing w:val="-3"/>
          <w:sz w:val="24"/>
        </w:rPr>
        <w:t xml:space="preserve"> </w:t>
      </w:r>
      <w:r>
        <w:rPr>
          <w:sz w:val="24"/>
        </w:rPr>
        <w:t>someone</w:t>
      </w:r>
      <w:r>
        <w:rPr>
          <w:spacing w:val="-1"/>
          <w:sz w:val="24"/>
        </w:rPr>
        <w:t xml:space="preserve"> </w:t>
      </w:r>
      <w:r>
        <w:rPr>
          <w:sz w:val="24"/>
        </w:rPr>
        <w:t>else's</w:t>
      </w:r>
      <w:r>
        <w:rPr>
          <w:spacing w:val="-2"/>
          <w:sz w:val="24"/>
        </w:rPr>
        <w:t xml:space="preserve"> </w:t>
      </w:r>
      <w:r>
        <w:rPr>
          <w:sz w:val="24"/>
        </w:rPr>
        <w:t>vital</w:t>
      </w:r>
      <w:r>
        <w:rPr>
          <w:spacing w:val="-2"/>
          <w:sz w:val="24"/>
        </w:rPr>
        <w:t xml:space="preserve"> interests</w:t>
      </w:r>
    </w:p>
    <w:p w14:paraId="7E86997B" w14:textId="77777777" w:rsidR="00F302A9" w:rsidRDefault="002F6B15">
      <w:pPr>
        <w:pStyle w:val="ListParagraph"/>
        <w:numPr>
          <w:ilvl w:val="0"/>
          <w:numId w:val="2"/>
        </w:numPr>
        <w:tabs>
          <w:tab w:val="left" w:pos="860"/>
        </w:tabs>
        <w:spacing w:line="292" w:lineRule="exact"/>
        <w:rPr>
          <w:rFonts w:ascii="Symbol" w:hAnsi="Symbol"/>
          <w:sz w:val="24"/>
        </w:rPr>
      </w:pPr>
      <w:r>
        <w:rPr>
          <w:sz w:val="24"/>
        </w:rPr>
        <w:t>For</w:t>
      </w:r>
      <w:r>
        <w:rPr>
          <w:spacing w:val="-4"/>
          <w:sz w:val="24"/>
        </w:rPr>
        <w:t xml:space="preserve"> </w:t>
      </w:r>
      <w:r>
        <w:rPr>
          <w:sz w:val="24"/>
        </w:rPr>
        <w:t>purposes</w:t>
      </w:r>
      <w:r>
        <w:rPr>
          <w:spacing w:val="-3"/>
          <w:sz w:val="24"/>
        </w:rPr>
        <w:t xml:space="preserve"> </w:t>
      </w:r>
      <w:r>
        <w:rPr>
          <w:sz w:val="24"/>
        </w:rPr>
        <w:t>of</w:t>
      </w:r>
      <w:r>
        <w:rPr>
          <w:spacing w:val="-2"/>
          <w:sz w:val="24"/>
        </w:rPr>
        <w:t xml:space="preserve"> </w:t>
      </w:r>
      <w:r>
        <w:rPr>
          <w:sz w:val="24"/>
        </w:rPr>
        <w:t>substantial</w:t>
      </w:r>
      <w:r>
        <w:rPr>
          <w:spacing w:val="-3"/>
          <w:sz w:val="24"/>
        </w:rPr>
        <w:t xml:space="preserve"> </w:t>
      </w:r>
      <w:r>
        <w:rPr>
          <w:sz w:val="24"/>
        </w:rPr>
        <w:t>public</w:t>
      </w:r>
      <w:r>
        <w:rPr>
          <w:spacing w:val="-3"/>
          <w:sz w:val="24"/>
        </w:rPr>
        <w:t xml:space="preserve"> </w:t>
      </w:r>
      <w:r>
        <w:rPr>
          <w:spacing w:val="-2"/>
          <w:sz w:val="24"/>
        </w:rPr>
        <w:t>interest</w:t>
      </w:r>
    </w:p>
    <w:p w14:paraId="0CBAF7E7" w14:textId="77777777" w:rsidR="00F302A9" w:rsidRDefault="002F6B15">
      <w:pPr>
        <w:pStyle w:val="ListParagraph"/>
        <w:numPr>
          <w:ilvl w:val="0"/>
          <w:numId w:val="2"/>
        </w:numPr>
        <w:tabs>
          <w:tab w:val="left" w:pos="860"/>
        </w:tabs>
        <w:spacing w:line="292" w:lineRule="exact"/>
        <w:rPr>
          <w:rFonts w:ascii="Symbol" w:hAnsi="Symbol"/>
          <w:sz w:val="24"/>
        </w:rPr>
      </w:pPr>
      <w:r>
        <w:rPr>
          <w:sz w:val="24"/>
        </w:rPr>
        <w:t>Where</w:t>
      </w:r>
      <w:r>
        <w:rPr>
          <w:spacing w:val="-5"/>
          <w:sz w:val="24"/>
        </w:rPr>
        <w:t xml:space="preserve"> </w:t>
      </w:r>
      <w:r>
        <w:rPr>
          <w:sz w:val="24"/>
        </w:rPr>
        <w:t>we</w:t>
      </w:r>
      <w:r>
        <w:rPr>
          <w:spacing w:val="-1"/>
          <w:sz w:val="24"/>
        </w:rPr>
        <w:t xml:space="preserve"> </w:t>
      </w:r>
      <w:r>
        <w:rPr>
          <w:sz w:val="24"/>
        </w:rPr>
        <w:t>have</w:t>
      </w:r>
      <w:r>
        <w:rPr>
          <w:spacing w:val="-1"/>
          <w:sz w:val="24"/>
        </w:rPr>
        <w:t xml:space="preserve"> </w:t>
      </w:r>
      <w:r>
        <w:rPr>
          <w:sz w:val="24"/>
        </w:rPr>
        <w:t>asked</w:t>
      </w:r>
      <w:r>
        <w:rPr>
          <w:spacing w:val="-3"/>
          <w:sz w:val="24"/>
        </w:rPr>
        <w:t xml:space="preserve"> </w:t>
      </w:r>
      <w:r>
        <w:rPr>
          <w:sz w:val="24"/>
        </w:rPr>
        <w:t>for</w:t>
      </w:r>
      <w:r>
        <w:rPr>
          <w:spacing w:val="-3"/>
          <w:sz w:val="24"/>
        </w:rPr>
        <w:t xml:space="preserve"> </w:t>
      </w:r>
      <w:r>
        <w:rPr>
          <w:sz w:val="24"/>
        </w:rPr>
        <w:t>your</w:t>
      </w:r>
      <w:r>
        <w:rPr>
          <w:spacing w:val="-3"/>
          <w:sz w:val="24"/>
        </w:rPr>
        <w:t xml:space="preserve"> </w:t>
      </w:r>
      <w:r>
        <w:rPr>
          <w:sz w:val="24"/>
        </w:rPr>
        <w:t>consent</w:t>
      </w:r>
      <w:r>
        <w:rPr>
          <w:spacing w:val="-1"/>
          <w:sz w:val="24"/>
        </w:rPr>
        <w:t xml:space="preserve"> </w:t>
      </w:r>
      <w:r>
        <w:rPr>
          <w:sz w:val="24"/>
        </w:rPr>
        <w:t>to</w:t>
      </w:r>
      <w:r>
        <w:rPr>
          <w:spacing w:val="-1"/>
          <w:sz w:val="24"/>
        </w:rPr>
        <w:t xml:space="preserve"> </w:t>
      </w:r>
      <w:r>
        <w:rPr>
          <w:sz w:val="24"/>
        </w:rPr>
        <w:t>use</w:t>
      </w:r>
      <w:r>
        <w:rPr>
          <w:spacing w:val="-3"/>
          <w:sz w:val="24"/>
        </w:rPr>
        <w:t xml:space="preserve"> </w:t>
      </w:r>
      <w:r>
        <w:rPr>
          <w:sz w:val="24"/>
        </w:rPr>
        <w:t>your</w:t>
      </w:r>
      <w:r>
        <w:rPr>
          <w:spacing w:val="-2"/>
          <w:sz w:val="24"/>
        </w:rPr>
        <w:t xml:space="preserve"> information</w:t>
      </w:r>
    </w:p>
    <w:p w14:paraId="7BC501E7" w14:textId="77777777" w:rsidR="00F302A9" w:rsidRDefault="002F6B15">
      <w:pPr>
        <w:pStyle w:val="ListParagraph"/>
        <w:numPr>
          <w:ilvl w:val="0"/>
          <w:numId w:val="2"/>
        </w:numPr>
        <w:tabs>
          <w:tab w:val="left" w:pos="860"/>
        </w:tabs>
        <w:spacing w:line="293" w:lineRule="exact"/>
        <w:rPr>
          <w:rFonts w:ascii="Symbol" w:hAnsi="Symbol"/>
          <w:sz w:val="24"/>
        </w:rPr>
      </w:pPr>
      <w:r>
        <w:rPr>
          <w:sz w:val="24"/>
        </w:rPr>
        <w:t>Where</w:t>
      </w:r>
      <w:r>
        <w:rPr>
          <w:spacing w:val="-4"/>
          <w:sz w:val="24"/>
        </w:rPr>
        <w:t xml:space="preserve"> </w:t>
      </w:r>
      <w:r>
        <w:rPr>
          <w:sz w:val="24"/>
        </w:rPr>
        <w:t>we</w:t>
      </w:r>
      <w:r>
        <w:rPr>
          <w:spacing w:val="-1"/>
          <w:sz w:val="24"/>
        </w:rPr>
        <w:t xml:space="preserve"> </w:t>
      </w:r>
      <w:r>
        <w:rPr>
          <w:sz w:val="24"/>
        </w:rPr>
        <w:t>have</w:t>
      </w:r>
      <w:r>
        <w:rPr>
          <w:spacing w:val="-2"/>
          <w:sz w:val="24"/>
        </w:rPr>
        <w:t xml:space="preserve"> </w:t>
      </w:r>
      <w:r>
        <w:rPr>
          <w:sz w:val="24"/>
        </w:rPr>
        <w:t>identified</w:t>
      </w:r>
      <w:r>
        <w:rPr>
          <w:spacing w:val="-2"/>
          <w:sz w:val="24"/>
        </w:rPr>
        <w:t xml:space="preserve"> </w:t>
      </w:r>
      <w:r>
        <w:rPr>
          <w:sz w:val="24"/>
        </w:rPr>
        <w:t>a</w:t>
      </w:r>
      <w:r>
        <w:rPr>
          <w:spacing w:val="-3"/>
          <w:sz w:val="24"/>
        </w:rPr>
        <w:t xml:space="preserve"> </w:t>
      </w:r>
      <w:r>
        <w:rPr>
          <w:sz w:val="24"/>
        </w:rPr>
        <w:t>legitimate</w:t>
      </w:r>
      <w:r>
        <w:rPr>
          <w:spacing w:val="-1"/>
          <w:sz w:val="24"/>
        </w:rPr>
        <w:t xml:space="preserve"> </w:t>
      </w:r>
      <w:r>
        <w:rPr>
          <w:spacing w:val="-2"/>
          <w:sz w:val="24"/>
        </w:rPr>
        <w:t>interest</w:t>
      </w:r>
    </w:p>
    <w:p w14:paraId="4FE6E278" w14:textId="77777777" w:rsidR="00F302A9" w:rsidRDefault="002F6B15">
      <w:pPr>
        <w:pStyle w:val="Heading3"/>
        <w:spacing w:before="250"/>
      </w:pPr>
      <w:r>
        <w:t>What do</w:t>
      </w:r>
      <w:r>
        <w:rPr>
          <w:spacing w:val="-7"/>
        </w:rPr>
        <w:t xml:space="preserve"> </w:t>
      </w:r>
      <w:r>
        <w:t>we</w:t>
      </w:r>
      <w:r>
        <w:rPr>
          <w:spacing w:val="-1"/>
        </w:rPr>
        <w:t xml:space="preserve"> </w:t>
      </w:r>
      <w:r>
        <w:t>do</w:t>
      </w:r>
      <w:r>
        <w:rPr>
          <w:spacing w:val="-6"/>
        </w:rPr>
        <w:t xml:space="preserve"> </w:t>
      </w:r>
      <w:r>
        <w:t>with</w:t>
      </w:r>
      <w:r>
        <w:rPr>
          <w:spacing w:val="-3"/>
        </w:rPr>
        <w:t xml:space="preserve"> </w:t>
      </w:r>
      <w:r>
        <w:t xml:space="preserve">your </w:t>
      </w:r>
      <w:r>
        <w:rPr>
          <w:spacing w:val="-2"/>
        </w:rPr>
        <w:t>information?</w:t>
      </w:r>
    </w:p>
    <w:p w14:paraId="678AF0A1" w14:textId="77777777" w:rsidR="00F302A9" w:rsidRDefault="002F6B15">
      <w:pPr>
        <w:pStyle w:val="BodyText"/>
        <w:spacing w:before="1"/>
        <w:ind w:left="141" w:right="139"/>
        <w:jc w:val="both"/>
      </w:pPr>
      <w:r>
        <w:t>All personal information is held in a manner which is compliant with Data Protection legislation. Personal information is only processed for the purpose it was collected. The Trust monitors the personal information it processes and will only</w:t>
      </w:r>
      <w:r>
        <w:rPr>
          <w:spacing w:val="-1"/>
        </w:rPr>
        <w:t xml:space="preserve"> </w:t>
      </w:r>
      <w:r>
        <w:t>share personal</w:t>
      </w:r>
      <w:r>
        <w:t xml:space="preserve"> information</w:t>
      </w:r>
      <w:r>
        <w:rPr>
          <w:spacing w:val="-2"/>
        </w:rPr>
        <w:t xml:space="preserve"> </w:t>
      </w:r>
      <w:r>
        <w:t>with a third party</w:t>
      </w:r>
      <w:r>
        <w:rPr>
          <w:spacing w:val="-1"/>
        </w:rPr>
        <w:t xml:space="preserve"> </w:t>
      </w:r>
      <w:r>
        <w:t>if it has a legal basis to do so.</w:t>
      </w:r>
    </w:p>
    <w:p w14:paraId="583E44ED" w14:textId="77777777" w:rsidR="00F302A9" w:rsidRDefault="002F6B15">
      <w:pPr>
        <w:pStyle w:val="Heading3"/>
        <w:spacing w:before="253" w:line="252" w:lineRule="exact"/>
        <w:ind w:left="141"/>
      </w:pPr>
      <w:r>
        <w:t>How</w:t>
      </w:r>
      <w:r>
        <w:rPr>
          <w:spacing w:val="-1"/>
        </w:rPr>
        <w:t xml:space="preserve"> </w:t>
      </w:r>
      <w:r>
        <w:t>long</w:t>
      </w:r>
      <w:r>
        <w:rPr>
          <w:spacing w:val="-3"/>
        </w:rPr>
        <w:t xml:space="preserve"> </w:t>
      </w:r>
      <w:r>
        <w:t>do</w:t>
      </w:r>
      <w:r>
        <w:rPr>
          <w:spacing w:val="-7"/>
        </w:rPr>
        <w:t xml:space="preserve"> </w:t>
      </w:r>
      <w:r>
        <w:t>we</w:t>
      </w:r>
      <w:r>
        <w:rPr>
          <w:spacing w:val="-5"/>
        </w:rPr>
        <w:t xml:space="preserve"> </w:t>
      </w:r>
      <w:r>
        <w:t>keep</w:t>
      </w:r>
      <w:r>
        <w:rPr>
          <w:spacing w:val="-3"/>
        </w:rPr>
        <w:t xml:space="preserve"> </w:t>
      </w:r>
      <w:r>
        <w:t>your</w:t>
      </w:r>
      <w:r>
        <w:rPr>
          <w:spacing w:val="-2"/>
        </w:rPr>
        <w:t xml:space="preserve"> </w:t>
      </w:r>
      <w:r>
        <w:t>information</w:t>
      </w:r>
      <w:r>
        <w:rPr>
          <w:spacing w:val="-4"/>
        </w:rPr>
        <w:t xml:space="preserve"> for?</w:t>
      </w:r>
    </w:p>
    <w:p w14:paraId="67E71C46" w14:textId="77777777" w:rsidR="00F302A9" w:rsidRDefault="002F6B15">
      <w:pPr>
        <w:pStyle w:val="BodyText"/>
        <w:ind w:left="140" w:right="138"/>
        <w:jc w:val="both"/>
      </w:pPr>
      <w:r>
        <w:t>In retaining personal information, the Trust complies with the Retention Schedules provided by the Information Record Management Society. The schedules set out the Statutory Provisions under which the Trust are required to retain the information.</w:t>
      </w:r>
    </w:p>
    <w:p w14:paraId="2834A404" w14:textId="77777777" w:rsidR="00F302A9" w:rsidRDefault="00F302A9">
      <w:pPr>
        <w:pStyle w:val="BodyText"/>
      </w:pPr>
    </w:p>
    <w:p w14:paraId="0684E73A" w14:textId="77777777" w:rsidR="00F302A9" w:rsidRDefault="002F6B15">
      <w:pPr>
        <w:pStyle w:val="BodyText"/>
        <w:ind w:left="141"/>
      </w:pPr>
      <w:r>
        <w:t>A</w:t>
      </w:r>
      <w:r>
        <w:rPr>
          <w:spacing w:val="-3"/>
        </w:rPr>
        <w:t xml:space="preserve"> </w:t>
      </w:r>
      <w:r>
        <w:t>copy</w:t>
      </w:r>
      <w:r>
        <w:rPr>
          <w:spacing w:val="-5"/>
        </w:rPr>
        <w:t xml:space="preserve"> </w:t>
      </w:r>
      <w:r>
        <w:t>o</w:t>
      </w:r>
      <w:r>
        <w:t>f</w:t>
      </w:r>
      <w:r>
        <w:rPr>
          <w:spacing w:val="-1"/>
        </w:rPr>
        <w:t xml:space="preserve"> </w:t>
      </w:r>
      <w:r>
        <w:t>those</w:t>
      </w:r>
      <w:r>
        <w:rPr>
          <w:spacing w:val="-5"/>
        </w:rPr>
        <w:t xml:space="preserve"> </w:t>
      </w:r>
      <w:r>
        <w:t>schedules</w:t>
      </w:r>
      <w:r>
        <w:rPr>
          <w:spacing w:val="-2"/>
        </w:rPr>
        <w:t xml:space="preserve"> </w:t>
      </w:r>
      <w:r>
        <w:t>can</w:t>
      </w:r>
      <w:r>
        <w:rPr>
          <w:spacing w:val="-3"/>
        </w:rPr>
        <w:t xml:space="preserve"> </w:t>
      </w:r>
      <w:r>
        <w:t>be</w:t>
      </w:r>
      <w:r>
        <w:rPr>
          <w:spacing w:val="-5"/>
        </w:rPr>
        <w:t xml:space="preserve"> </w:t>
      </w:r>
      <w:r>
        <w:t>located</w:t>
      </w:r>
      <w:r>
        <w:rPr>
          <w:spacing w:val="-5"/>
        </w:rPr>
        <w:t xml:space="preserve"> </w:t>
      </w:r>
      <w:r>
        <w:t>using</w:t>
      </w:r>
      <w:r>
        <w:rPr>
          <w:spacing w:val="-3"/>
        </w:rPr>
        <w:t xml:space="preserve"> </w:t>
      </w:r>
      <w:r>
        <w:t>the</w:t>
      </w:r>
      <w:r>
        <w:rPr>
          <w:spacing w:val="-5"/>
        </w:rPr>
        <w:t xml:space="preserve"> </w:t>
      </w:r>
      <w:r>
        <w:t xml:space="preserve">following link: </w:t>
      </w:r>
      <w:hyperlink r:id="rId10">
        <w:r>
          <w:rPr>
            <w:color w:val="0000FF"/>
            <w:spacing w:val="-2"/>
            <w:u w:val="single" w:color="0000FF"/>
          </w:rPr>
          <w:t>http://irms.org.uk/page/SchoolToolkit</w:t>
        </w:r>
      </w:hyperlink>
    </w:p>
    <w:p w14:paraId="33A75145" w14:textId="77777777" w:rsidR="00F302A9" w:rsidRDefault="00F302A9">
      <w:pPr>
        <w:pStyle w:val="BodyText"/>
      </w:pPr>
    </w:p>
    <w:p w14:paraId="34E59C8F" w14:textId="77777777" w:rsidR="00F302A9" w:rsidRDefault="002F6B15">
      <w:pPr>
        <w:pStyle w:val="Heading3"/>
        <w:jc w:val="left"/>
      </w:pPr>
      <w:r>
        <w:t>Transferring</w:t>
      </w:r>
      <w:r>
        <w:rPr>
          <w:spacing w:val="-7"/>
        </w:rPr>
        <w:t xml:space="preserve"> </w:t>
      </w:r>
      <w:r>
        <w:t>data</w:t>
      </w:r>
      <w:r>
        <w:rPr>
          <w:spacing w:val="-6"/>
        </w:rPr>
        <w:t xml:space="preserve"> </w:t>
      </w:r>
      <w:r>
        <w:rPr>
          <w:spacing w:val="-2"/>
        </w:rPr>
        <w:t>internationally</w:t>
      </w:r>
    </w:p>
    <w:p w14:paraId="67B3E147" w14:textId="77777777" w:rsidR="00F302A9" w:rsidRDefault="002F6B15">
      <w:pPr>
        <w:pStyle w:val="BodyText"/>
        <w:spacing w:before="1"/>
        <w:ind w:left="140"/>
      </w:pPr>
      <w:r>
        <w:t>Where</w:t>
      </w:r>
      <w:r>
        <w:rPr>
          <w:spacing w:val="40"/>
        </w:rPr>
        <w:t xml:space="preserve"> </w:t>
      </w:r>
      <w:r>
        <w:t>we</w:t>
      </w:r>
      <w:r>
        <w:rPr>
          <w:spacing w:val="43"/>
        </w:rPr>
        <w:t xml:space="preserve"> </w:t>
      </w:r>
      <w:r>
        <w:t>transfer</w:t>
      </w:r>
      <w:r>
        <w:rPr>
          <w:spacing w:val="42"/>
        </w:rPr>
        <w:t xml:space="preserve"> </w:t>
      </w:r>
      <w:r>
        <w:t>personal</w:t>
      </w:r>
      <w:r>
        <w:rPr>
          <w:spacing w:val="42"/>
        </w:rPr>
        <w:t xml:space="preserve"> </w:t>
      </w:r>
      <w:r>
        <w:t>data</w:t>
      </w:r>
      <w:r>
        <w:rPr>
          <w:spacing w:val="40"/>
        </w:rPr>
        <w:t xml:space="preserve"> </w:t>
      </w:r>
      <w:r>
        <w:t>to</w:t>
      </w:r>
      <w:r>
        <w:rPr>
          <w:spacing w:val="43"/>
        </w:rPr>
        <w:t xml:space="preserve"> </w:t>
      </w:r>
      <w:r>
        <w:t>a</w:t>
      </w:r>
      <w:r>
        <w:rPr>
          <w:spacing w:val="40"/>
        </w:rPr>
        <w:t xml:space="preserve"> </w:t>
      </w:r>
      <w:r>
        <w:t>country</w:t>
      </w:r>
      <w:r>
        <w:rPr>
          <w:spacing w:val="39"/>
        </w:rPr>
        <w:t xml:space="preserve"> </w:t>
      </w:r>
      <w:r>
        <w:t>or</w:t>
      </w:r>
      <w:r>
        <w:rPr>
          <w:spacing w:val="42"/>
        </w:rPr>
        <w:t xml:space="preserve"> </w:t>
      </w:r>
      <w:r>
        <w:t>territory</w:t>
      </w:r>
      <w:r>
        <w:rPr>
          <w:spacing w:val="41"/>
        </w:rPr>
        <w:t xml:space="preserve"> </w:t>
      </w:r>
      <w:r>
        <w:t>outside</w:t>
      </w:r>
      <w:r>
        <w:rPr>
          <w:spacing w:val="44"/>
        </w:rPr>
        <w:t xml:space="preserve"> </w:t>
      </w:r>
      <w:r>
        <w:t>of</w:t>
      </w:r>
      <w:r>
        <w:rPr>
          <w:spacing w:val="44"/>
        </w:rPr>
        <w:t xml:space="preserve"> </w:t>
      </w:r>
      <w:r>
        <w:t>the</w:t>
      </w:r>
      <w:r>
        <w:rPr>
          <w:spacing w:val="43"/>
        </w:rPr>
        <w:t xml:space="preserve"> </w:t>
      </w:r>
      <w:r>
        <w:t>UK,</w:t>
      </w:r>
      <w:r>
        <w:rPr>
          <w:spacing w:val="44"/>
        </w:rPr>
        <w:t xml:space="preserve"> </w:t>
      </w:r>
      <w:r>
        <w:t>we</w:t>
      </w:r>
      <w:r>
        <w:rPr>
          <w:spacing w:val="43"/>
        </w:rPr>
        <w:t xml:space="preserve"> </w:t>
      </w:r>
      <w:r>
        <w:t>will</w:t>
      </w:r>
      <w:r>
        <w:rPr>
          <w:spacing w:val="42"/>
        </w:rPr>
        <w:t xml:space="preserve"> </w:t>
      </w:r>
      <w:r>
        <w:t>do</w:t>
      </w:r>
      <w:r>
        <w:rPr>
          <w:spacing w:val="43"/>
        </w:rPr>
        <w:t xml:space="preserve"> </w:t>
      </w:r>
      <w:r>
        <w:t>so</w:t>
      </w:r>
      <w:r>
        <w:rPr>
          <w:spacing w:val="44"/>
        </w:rPr>
        <w:t xml:space="preserve"> </w:t>
      </w:r>
      <w:r>
        <w:rPr>
          <w:spacing w:val="-5"/>
        </w:rPr>
        <w:t>in</w:t>
      </w:r>
    </w:p>
    <w:p w14:paraId="7AD65DFF" w14:textId="77777777" w:rsidR="00F302A9" w:rsidRDefault="00F302A9">
      <w:pPr>
        <w:pStyle w:val="BodyText"/>
        <w:sectPr w:rsidR="00F302A9">
          <w:pgSz w:w="11910" w:h="16840"/>
          <w:pgMar w:top="480" w:right="992" w:bottom="1200" w:left="992" w:header="0" w:footer="1002" w:gutter="0"/>
          <w:cols w:space="720"/>
        </w:sectPr>
      </w:pPr>
    </w:p>
    <w:p w14:paraId="0CE0ED7C" w14:textId="77777777" w:rsidR="00F302A9" w:rsidRDefault="002F6B15">
      <w:pPr>
        <w:pStyle w:val="BodyText"/>
        <w:spacing w:before="68"/>
        <w:ind w:left="140"/>
        <w:jc w:val="both"/>
      </w:pPr>
      <w:r>
        <w:lastRenderedPageBreak/>
        <w:t>accordance</w:t>
      </w:r>
      <w:r>
        <w:rPr>
          <w:spacing w:val="-7"/>
        </w:rPr>
        <w:t xml:space="preserve"> </w:t>
      </w:r>
      <w:r>
        <w:t>with</w:t>
      </w:r>
      <w:r>
        <w:rPr>
          <w:spacing w:val="-5"/>
        </w:rPr>
        <w:t xml:space="preserve"> </w:t>
      </w:r>
      <w:r>
        <w:t>data</w:t>
      </w:r>
      <w:r>
        <w:rPr>
          <w:spacing w:val="-5"/>
        </w:rPr>
        <w:t xml:space="preserve"> </w:t>
      </w:r>
      <w:r>
        <w:t>protection</w:t>
      </w:r>
      <w:r>
        <w:rPr>
          <w:spacing w:val="-4"/>
        </w:rPr>
        <w:t xml:space="preserve"> law.</w:t>
      </w:r>
    </w:p>
    <w:p w14:paraId="2C036C9D" w14:textId="77777777" w:rsidR="00F302A9" w:rsidRDefault="00F302A9">
      <w:pPr>
        <w:pStyle w:val="BodyText"/>
      </w:pPr>
    </w:p>
    <w:p w14:paraId="1A6A9037" w14:textId="77777777" w:rsidR="00F302A9" w:rsidRDefault="002F6B15">
      <w:pPr>
        <w:pStyle w:val="Heading3"/>
        <w:spacing w:line="252" w:lineRule="exact"/>
      </w:pPr>
      <w:r>
        <w:t>What</w:t>
      </w:r>
      <w:r>
        <w:rPr>
          <w:spacing w:val="-8"/>
        </w:rPr>
        <w:t xml:space="preserve"> </w:t>
      </w:r>
      <w:r>
        <w:t>are</w:t>
      </w:r>
      <w:r>
        <w:rPr>
          <w:spacing w:val="-4"/>
        </w:rPr>
        <w:t xml:space="preserve"> </w:t>
      </w:r>
      <w:r>
        <w:t>your</w:t>
      </w:r>
      <w:r>
        <w:rPr>
          <w:spacing w:val="-4"/>
        </w:rPr>
        <w:t xml:space="preserve"> </w:t>
      </w:r>
      <w:r>
        <w:t>rights</w:t>
      </w:r>
      <w:r>
        <w:rPr>
          <w:spacing w:val="-8"/>
        </w:rPr>
        <w:t xml:space="preserve"> </w:t>
      </w:r>
      <w:r>
        <w:t>with</w:t>
      </w:r>
      <w:r>
        <w:rPr>
          <w:spacing w:val="-5"/>
        </w:rPr>
        <w:t xml:space="preserve"> </w:t>
      </w:r>
      <w:r>
        <w:t>respect</w:t>
      </w:r>
      <w:r>
        <w:rPr>
          <w:spacing w:val="-2"/>
        </w:rPr>
        <w:t xml:space="preserve"> </w:t>
      </w:r>
      <w:r>
        <w:t>of</w:t>
      </w:r>
      <w:r>
        <w:rPr>
          <w:spacing w:val="-3"/>
        </w:rPr>
        <w:t xml:space="preserve"> </w:t>
      </w:r>
      <w:r>
        <w:t>your</w:t>
      </w:r>
      <w:r>
        <w:rPr>
          <w:spacing w:val="-3"/>
        </w:rPr>
        <w:t xml:space="preserve"> </w:t>
      </w:r>
      <w:r>
        <w:t>personal</w:t>
      </w:r>
      <w:r>
        <w:rPr>
          <w:spacing w:val="-5"/>
        </w:rPr>
        <w:t xml:space="preserve"> </w:t>
      </w:r>
      <w:r>
        <w:rPr>
          <w:spacing w:val="-2"/>
        </w:rPr>
        <w:t>information?</w:t>
      </w:r>
    </w:p>
    <w:p w14:paraId="052B44E8" w14:textId="77777777" w:rsidR="00F302A9" w:rsidRDefault="002F6B15">
      <w:pPr>
        <w:pStyle w:val="BodyText"/>
        <w:ind w:left="140" w:right="139"/>
        <w:jc w:val="both"/>
      </w:pPr>
      <w:r>
        <w:t>Under data protection law, individuals have the right to request access to information about them th</w:t>
      </w:r>
      <w:r>
        <w:t>at we hold. To make a request for your personal information contact the School Data Protection Officer</w:t>
      </w:r>
      <w:r>
        <w:rPr>
          <w:spacing w:val="-16"/>
        </w:rPr>
        <w:t xml:space="preserve"> </w:t>
      </w:r>
      <w:r>
        <w:t>at</w:t>
      </w:r>
      <w:r>
        <w:rPr>
          <w:spacing w:val="-15"/>
        </w:rPr>
        <w:t xml:space="preserve"> </w:t>
      </w:r>
      <w:r>
        <w:t>Warwickshire</w:t>
      </w:r>
      <w:r>
        <w:rPr>
          <w:spacing w:val="-15"/>
        </w:rPr>
        <w:t xml:space="preserve"> </w:t>
      </w:r>
      <w:r>
        <w:t>Legal</w:t>
      </w:r>
      <w:r>
        <w:rPr>
          <w:spacing w:val="-15"/>
        </w:rPr>
        <w:t xml:space="preserve"> </w:t>
      </w:r>
      <w:r>
        <w:t>Services</w:t>
      </w:r>
      <w:r>
        <w:rPr>
          <w:spacing w:val="-14"/>
        </w:rPr>
        <w:t xml:space="preserve"> </w:t>
      </w:r>
      <w:r>
        <w:t>via</w:t>
      </w:r>
      <w:r>
        <w:rPr>
          <w:spacing w:val="-15"/>
        </w:rPr>
        <w:t xml:space="preserve"> </w:t>
      </w:r>
      <w:r>
        <w:t>email</w:t>
      </w:r>
      <w:r>
        <w:rPr>
          <w:spacing w:val="-15"/>
        </w:rPr>
        <w:t xml:space="preserve"> </w:t>
      </w:r>
      <w:r>
        <w:t>at</w:t>
      </w:r>
      <w:r>
        <w:rPr>
          <w:spacing w:val="-13"/>
        </w:rPr>
        <w:t xml:space="preserve"> </w:t>
      </w:r>
      <w:hyperlink r:id="rId11">
        <w:r>
          <w:rPr>
            <w:color w:val="0000FF"/>
            <w:u w:val="single" w:color="0000FF"/>
          </w:rPr>
          <w:t>schooldpo@warwickshire.gov.uk</w:t>
        </w:r>
      </w:hyperlink>
      <w:r>
        <w:rPr>
          <w:color w:val="0000FF"/>
          <w:spacing w:val="-12"/>
        </w:rPr>
        <w:t xml:space="preserve"> </w:t>
      </w:r>
      <w:r>
        <w:t>or</w:t>
      </w:r>
      <w:r>
        <w:rPr>
          <w:spacing w:val="-13"/>
        </w:rPr>
        <w:t xml:space="preserve"> </w:t>
      </w:r>
      <w:r>
        <w:t>alternatively;</w:t>
      </w:r>
    </w:p>
    <w:p w14:paraId="67FF313A" w14:textId="77777777" w:rsidR="00F302A9" w:rsidRDefault="00F302A9">
      <w:pPr>
        <w:pStyle w:val="BodyText"/>
      </w:pPr>
    </w:p>
    <w:p w14:paraId="441059B5" w14:textId="77777777" w:rsidR="00F302A9" w:rsidRDefault="002F6B15">
      <w:pPr>
        <w:pStyle w:val="BodyText"/>
        <w:spacing w:before="1"/>
        <w:ind w:left="140" w:right="6431"/>
      </w:pPr>
      <w:r>
        <w:t>School</w:t>
      </w:r>
      <w:r>
        <w:rPr>
          <w:spacing w:val="-11"/>
        </w:rPr>
        <w:t xml:space="preserve"> </w:t>
      </w:r>
      <w:r>
        <w:t>Data</w:t>
      </w:r>
      <w:r>
        <w:rPr>
          <w:spacing w:val="-11"/>
        </w:rPr>
        <w:t xml:space="preserve"> </w:t>
      </w:r>
      <w:r>
        <w:t>Protection</w:t>
      </w:r>
      <w:r>
        <w:rPr>
          <w:spacing w:val="-12"/>
        </w:rPr>
        <w:t xml:space="preserve"> </w:t>
      </w:r>
      <w:r>
        <w:t>Officer Warwickshire Legal Services Warwickshire County Council Shire Hall</w:t>
      </w:r>
    </w:p>
    <w:p w14:paraId="424E5436" w14:textId="77777777" w:rsidR="00F302A9" w:rsidRDefault="002F6B15">
      <w:pPr>
        <w:pStyle w:val="BodyText"/>
        <w:ind w:left="140" w:right="7934"/>
      </w:pPr>
      <w:r>
        <w:t>Market</w:t>
      </w:r>
      <w:r>
        <w:rPr>
          <w:spacing w:val="-16"/>
        </w:rPr>
        <w:t xml:space="preserve"> </w:t>
      </w:r>
      <w:r>
        <w:t xml:space="preserve">Square </w:t>
      </w:r>
      <w:r>
        <w:rPr>
          <w:spacing w:val="-2"/>
        </w:rPr>
        <w:t>Warwick</w:t>
      </w:r>
    </w:p>
    <w:p w14:paraId="52018531" w14:textId="77777777" w:rsidR="00F302A9" w:rsidRDefault="002F6B15">
      <w:pPr>
        <w:pStyle w:val="BodyText"/>
        <w:spacing w:before="1"/>
        <w:ind w:left="140"/>
      </w:pPr>
      <w:r>
        <w:t>CV34</w:t>
      </w:r>
      <w:r>
        <w:rPr>
          <w:spacing w:val="-4"/>
        </w:rPr>
        <w:t xml:space="preserve"> </w:t>
      </w:r>
      <w:r>
        <w:rPr>
          <w:spacing w:val="-5"/>
        </w:rPr>
        <w:t>4RL</w:t>
      </w:r>
    </w:p>
    <w:p w14:paraId="1F5F8005" w14:textId="77777777" w:rsidR="00F302A9" w:rsidRDefault="002F6B15">
      <w:pPr>
        <w:spacing w:before="52" w:line="506" w:lineRule="exact"/>
        <w:ind w:left="141" w:right="2555" w:hanging="1"/>
      </w:pPr>
      <w:r>
        <w:t>**</w:t>
      </w:r>
      <w:r>
        <w:rPr>
          <w:b/>
        </w:rPr>
        <w:t>Please</w:t>
      </w:r>
      <w:r>
        <w:rPr>
          <w:b/>
          <w:spacing w:val="-5"/>
        </w:rPr>
        <w:t xml:space="preserve"> </w:t>
      </w:r>
      <w:r>
        <w:rPr>
          <w:b/>
        </w:rPr>
        <w:t>ensure</w:t>
      </w:r>
      <w:r>
        <w:rPr>
          <w:b/>
          <w:spacing w:val="-5"/>
        </w:rPr>
        <w:t xml:space="preserve"> </w:t>
      </w:r>
      <w:r>
        <w:rPr>
          <w:b/>
        </w:rPr>
        <w:t>you</w:t>
      </w:r>
      <w:r>
        <w:rPr>
          <w:b/>
          <w:spacing w:val="-3"/>
        </w:rPr>
        <w:t xml:space="preserve"> </w:t>
      </w:r>
      <w:r>
        <w:rPr>
          <w:b/>
        </w:rPr>
        <w:t>specify</w:t>
      </w:r>
      <w:r>
        <w:rPr>
          <w:b/>
          <w:spacing w:val="-9"/>
        </w:rPr>
        <w:t xml:space="preserve"> </w:t>
      </w:r>
      <w:r>
        <w:rPr>
          <w:b/>
        </w:rPr>
        <w:t>which</w:t>
      </w:r>
      <w:r>
        <w:rPr>
          <w:b/>
          <w:spacing w:val="-3"/>
        </w:rPr>
        <w:t xml:space="preserve"> </w:t>
      </w:r>
      <w:r>
        <w:rPr>
          <w:b/>
        </w:rPr>
        <w:t>School</w:t>
      </w:r>
      <w:r>
        <w:rPr>
          <w:b/>
          <w:spacing w:val="-1"/>
        </w:rPr>
        <w:t xml:space="preserve"> </w:t>
      </w:r>
      <w:r>
        <w:rPr>
          <w:b/>
        </w:rPr>
        <w:t>your</w:t>
      </w:r>
      <w:r>
        <w:rPr>
          <w:b/>
          <w:spacing w:val="-2"/>
        </w:rPr>
        <w:t xml:space="preserve"> </w:t>
      </w:r>
      <w:r>
        <w:rPr>
          <w:b/>
        </w:rPr>
        <w:t>request</w:t>
      </w:r>
      <w:r>
        <w:rPr>
          <w:b/>
          <w:spacing w:val="-4"/>
        </w:rPr>
        <w:t xml:space="preserve"> </w:t>
      </w:r>
      <w:r>
        <w:rPr>
          <w:b/>
        </w:rPr>
        <w:t>relates</w:t>
      </w:r>
      <w:r>
        <w:rPr>
          <w:b/>
          <w:spacing w:val="-5"/>
        </w:rPr>
        <w:t xml:space="preserve"> </w:t>
      </w:r>
      <w:r>
        <w:rPr>
          <w:b/>
        </w:rPr>
        <w:t>to</w:t>
      </w:r>
      <w:r>
        <w:t>. You also have the right to:</w:t>
      </w:r>
    </w:p>
    <w:p w14:paraId="2DBF03C7" w14:textId="77777777" w:rsidR="00F302A9" w:rsidRDefault="002F6B15">
      <w:pPr>
        <w:pStyle w:val="ListParagraph"/>
        <w:numPr>
          <w:ilvl w:val="0"/>
          <w:numId w:val="2"/>
        </w:numPr>
        <w:tabs>
          <w:tab w:val="left" w:pos="861"/>
        </w:tabs>
        <w:spacing w:before="129" w:line="256" w:lineRule="auto"/>
        <w:ind w:left="861" w:right="139" w:hanging="361"/>
        <w:rPr>
          <w:rFonts w:ascii="Symbol" w:hAnsi="Symbol"/>
        </w:rPr>
      </w:pPr>
      <w:r>
        <w:t>object to processing of personal data in certain circumstances and where the processing is likely to cause, or is causing, damage or distress</w:t>
      </w:r>
    </w:p>
    <w:p w14:paraId="1400B978" w14:textId="77777777" w:rsidR="00F302A9" w:rsidRDefault="002F6B15">
      <w:pPr>
        <w:pStyle w:val="ListParagraph"/>
        <w:numPr>
          <w:ilvl w:val="0"/>
          <w:numId w:val="2"/>
        </w:numPr>
        <w:tabs>
          <w:tab w:val="left" w:pos="861"/>
        </w:tabs>
        <w:ind w:left="861"/>
        <w:rPr>
          <w:rFonts w:ascii="Symbol" w:hAnsi="Symbol"/>
        </w:rPr>
      </w:pPr>
      <w:r>
        <w:t>prevent</w:t>
      </w:r>
      <w:r>
        <w:rPr>
          <w:spacing w:val="-3"/>
        </w:rPr>
        <w:t xml:space="preserve"> </w:t>
      </w:r>
      <w:r>
        <w:t>processing</w:t>
      </w:r>
      <w:r>
        <w:rPr>
          <w:spacing w:val="-6"/>
        </w:rPr>
        <w:t xml:space="preserve"> </w:t>
      </w:r>
      <w:r>
        <w:t>for</w:t>
      </w:r>
      <w:r>
        <w:rPr>
          <w:spacing w:val="-6"/>
        </w:rPr>
        <w:t xml:space="preserve"> </w:t>
      </w:r>
      <w:r>
        <w:t>the</w:t>
      </w:r>
      <w:r>
        <w:rPr>
          <w:spacing w:val="-4"/>
        </w:rPr>
        <w:t xml:space="preserve"> </w:t>
      </w:r>
      <w:r>
        <w:t>purpose</w:t>
      </w:r>
      <w:r>
        <w:rPr>
          <w:spacing w:val="-7"/>
        </w:rPr>
        <w:t xml:space="preserve"> </w:t>
      </w:r>
      <w:r>
        <w:t>of</w:t>
      </w:r>
      <w:r>
        <w:rPr>
          <w:spacing w:val="-2"/>
        </w:rPr>
        <w:t xml:space="preserve"> </w:t>
      </w:r>
      <w:r>
        <w:t>direct</w:t>
      </w:r>
      <w:r>
        <w:rPr>
          <w:spacing w:val="-5"/>
        </w:rPr>
        <w:t xml:space="preserve"> </w:t>
      </w:r>
      <w:r>
        <w:rPr>
          <w:spacing w:val="-2"/>
        </w:rPr>
        <w:t>marketing</w:t>
      </w:r>
    </w:p>
    <w:p w14:paraId="7AD7F1B4" w14:textId="77777777" w:rsidR="00F302A9" w:rsidRDefault="002F6B15">
      <w:pPr>
        <w:pStyle w:val="ListParagraph"/>
        <w:numPr>
          <w:ilvl w:val="0"/>
          <w:numId w:val="2"/>
        </w:numPr>
        <w:tabs>
          <w:tab w:val="left" w:pos="861"/>
        </w:tabs>
        <w:spacing w:before="18"/>
        <w:ind w:left="861"/>
        <w:rPr>
          <w:rFonts w:ascii="Symbol" w:hAnsi="Symbol"/>
        </w:rPr>
      </w:pPr>
      <w:r>
        <w:t>object</w:t>
      </w:r>
      <w:r>
        <w:rPr>
          <w:spacing w:val="-4"/>
        </w:rPr>
        <w:t xml:space="preserve"> </w:t>
      </w:r>
      <w:r>
        <w:t>to</w:t>
      </w:r>
      <w:r>
        <w:rPr>
          <w:spacing w:val="-5"/>
        </w:rPr>
        <w:t xml:space="preserve"> </w:t>
      </w:r>
      <w:r>
        <w:t>decisions</w:t>
      </w:r>
      <w:r>
        <w:rPr>
          <w:spacing w:val="-2"/>
        </w:rPr>
        <w:t xml:space="preserve"> </w:t>
      </w:r>
      <w:r>
        <w:t>being</w:t>
      </w:r>
      <w:r>
        <w:rPr>
          <w:spacing w:val="-4"/>
        </w:rPr>
        <w:t xml:space="preserve"> </w:t>
      </w:r>
      <w:r>
        <w:t>taken</w:t>
      </w:r>
      <w:r>
        <w:rPr>
          <w:spacing w:val="-5"/>
        </w:rPr>
        <w:t xml:space="preserve"> </w:t>
      </w:r>
      <w:r>
        <w:t>by</w:t>
      </w:r>
      <w:r>
        <w:rPr>
          <w:spacing w:val="-5"/>
        </w:rPr>
        <w:t xml:space="preserve"> </w:t>
      </w:r>
      <w:r>
        <w:t>automated</w:t>
      </w:r>
      <w:r>
        <w:rPr>
          <w:spacing w:val="-5"/>
        </w:rPr>
        <w:t xml:space="preserve"> </w:t>
      </w:r>
      <w:r>
        <w:rPr>
          <w:spacing w:val="-2"/>
        </w:rPr>
        <w:t>means</w:t>
      </w:r>
    </w:p>
    <w:p w14:paraId="496080AC" w14:textId="77777777" w:rsidR="00F302A9" w:rsidRDefault="002F6B15">
      <w:pPr>
        <w:pStyle w:val="ListParagraph"/>
        <w:numPr>
          <w:ilvl w:val="0"/>
          <w:numId w:val="2"/>
        </w:numPr>
        <w:tabs>
          <w:tab w:val="left" w:pos="861"/>
        </w:tabs>
        <w:spacing w:before="19" w:line="256" w:lineRule="auto"/>
        <w:ind w:left="861" w:right="138" w:hanging="361"/>
        <w:rPr>
          <w:rFonts w:ascii="Symbol" w:hAnsi="Symbol"/>
        </w:rPr>
      </w:pPr>
      <w:r>
        <w:t>in</w:t>
      </w:r>
      <w:r>
        <w:rPr>
          <w:spacing w:val="40"/>
        </w:rPr>
        <w:t xml:space="preserve"> </w:t>
      </w:r>
      <w:r>
        <w:t>certain</w:t>
      </w:r>
      <w:r>
        <w:rPr>
          <w:spacing w:val="40"/>
        </w:rPr>
        <w:t xml:space="preserve"> </w:t>
      </w:r>
      <w:r>
        <w:t>circumstances,</w:t>
      </w:r>
      <w:r>
        <w:rPr>
          <w:spacing w:val="40"/>
        </w:rPr>
        <w:t xml:space="preserve"> </w:t>
      </w:r>
      <w:r>
        <w:t>have</w:t>
      </w:r>
      <w:r>
        <w:rPr>
          <w:spacing w:val="40"/>
        </w:rPr>
        <w:t xml:space="preserve"> </w:t>
      </w:r>
      <w:r>
        <w:t>inaccurate</w:t>
      </w:r>
      <w:r>
        <w:rPr>
          <w:spacing w:val="40"/>
        </w:rPr>
        <w:t xml:space="preserve"> </w:t>
      </w:r>
      <w:r>
        <w:t>personal</w:t>
      </w:r>
      <w:r>
        <w:rPr>
          <w:spacing w:val="40"/>
        </w:rPr>
        <w:t xml:space="preserve"> </w:t>
      </w:r>
      <w:r>
        <w:t>data</w:t>
      </w:r>
      <w:r>
        <w:rPr>
          <w:spacing w:val="40"/>
        </w:rPr>
        <w:t xml:space="preserve"> </w:t>
      </w:r>
      <w:r>
        <w:t>rectified,</w:t>
      </w:r>
      <w:r>
        <w:rPr>
          <w:spacing w:val="40"/>
        </w:rPr>
        <w:t xml:space="preserve"> </w:t>
      </w:r>
      <w:r>
        <w:t>blocked,</w:t>
      </w:r>
      <w:r>
        <w:rPr>
          <w:spacing w:val="40"/>
        </w:rPr>
        <w:t xml:space="preserve"> </w:t>
      </w:r>
      <w:r>
        <w:t>erased</w:t>
      </w:r>
      <w:r>
        <w:rPr>
          <w:spacing w:val="40"/>
        </w:rPr>
        <w:t xml:space="preserve"> </w:t>
      </w:r>
      <w:r>
        <w:t>or</w:t>
      </w:r>
      <w:r>
        <w:rPr>
          <w:spacing w:val="80"/>
        </w:rPr>
        <w:t xml:space="preserve"> </w:t>
      </w:r>
      <w:r>
        <w:t>destroyed; and</w:t>
      </w:r>
    </w:p>
    <w:p w14:paraId="1635311C" w14:textId="77777777" w:rsidR="00F302A9" w:rsidRDefault="002F6B15">
      <w:pPr>
        <w:pStyle w:val="ListParagraph"/>
        <w:numPr>
          <w:ilvl w:val="0"/>
          <w:numId w:val="2"/>
        </w:numPr>
        <w:tabs>
          <w:tab w:val="left" w:pos="861"/>
        </w:tabs>
        <w:spacing w:before="2"/>
        <w:ind w:left="861"/>
        <w:rPr>
          <w:rFonts w:ascii="Symbol" w:hAnsi="Symbol"/>
        </w:rPr>
      </w:pPr>
      <w:r>
        <w:t>claim</w:t>
      </w:r>
      <w:r>
        <w:rPr>
          <w:spacing w:val="-4"/>
        </w:rPr>
        <w:t xml:space="preserve"> </w:t>
      </w:r>
      <w:r>
        <w:t>compensation</w:t>
      </w:r>
      <w:r>
        <w:rPr>
          <w:spacing w:val="-6"/>
        </w:rPr>
        <w:t xml:space="preserve"> </w:t>
      </w:r>
      <w:r>
        <w:t>for</w:t>
      </w:r>
      <w:r>
        <w:rPr>
          <w:spacing w:val="-4"/>
        </w:rPr>
        <w:t xml:space="preserve"> </w:t>
      </w:r>
      <w:r>
        <w:t>damages</w:t>
      </w:r>
      <w:r>
        <w:rPr>
          <w:spacing w:val="-5"/>
        </w:rPr>
        <w:t xml:space="preserve"> </w:t>
      </w:r>
      <w:r>
        <w:t>caused</w:t>
      </w:r>
      <w:r>
        <w:rPr>
          <w:spacing w:val="-4"/>
        </w:rPr>
        <w:t xml:space="preserve"> </w:t>
      </w:r>
      <w:r>
        <w:t>by</w:t>
      </w:r>
      <w:r>
        <w:rPr>
          <w:spacing w:val="-5"/>
        </w:rPr>
        <w:t xml:space="preserve"> </w:t>
      </w:r>
      <w:r>
        <w:t>a</w:t>
      </w:r>
      <w:r>
        <w:rPr>
          <w:spacing w:val="-6"/>
        </w:rPr>
        <w:t xml:space="preserve"> </w:t>
      </w:r>
      <w:r>
        <w:t>breach</w:t>
      </w:r>
      <w:r>
        <w:rPr>
          <w:spacing w:val="-3"/>
        </w:rPr>
        <w:t xml:space="preserve"> </w:t>
      </w:r>
      <w:r>
        <w:t>of</w:t>
      </w:r>
      <w:r>
        <w:rPr>
          <w:spacing w:val="-2"/>
        </w:rPr>
        <w:t xml:space="preserve"> </w:t>
      </w:r>
      <w:r>
        <w:t>the</w:t>
      </w:r>
      <w:r>
        <w:rPr>
          <w:spacing w:val="-6"/>
        </w:rPr>
        <w:t xml:space="preserve"> </w:t>
      </w:r>
      <w:r>
        <w:t>Data</w:t>
      </w:r>
      <w:r>
        <w:rPr>
          <w:spacing w:val="-5"/>
        </w:rPr>
        <w:t xml:space="preserve"> </w:t>
      </w:r>
      <w:r>
        <w:t>Protection</w:t>
      </w:r>
      <w:r>
        <w:rPr>
          <w:spacing w:val="-3"/>
        </w:rPr>
        <w:t xml:space="preserve"> </w:t>
      </w:r>
      <w:r>
        <w:rPr>
          <w:spacing w:val="-2"/>
        </w:rPr>
        <w:t>regulations</w:t>
      </w:r>
    </w:p>
    <w:p w14:paraId="11A9C4DC" w14:textId="77777777" w:rsidR="00F302A9" w:rsidRDefault="00F302A9">
      <w:pPr>
        <w:pStyle w:val="BodyText"/>
        <w:spacing w:before="15"/>
      </w:pPr>
    </w:p>
    <w:p w14:paraId="38F1DC8D" w14:textId="77777777" w:rsidR="00F302A9" w:rsidRDefault="002F6B15">
      <w:pPr>
        <w:pStyle w:val="BodyText"/>
        <w:spacing w:before="1"/>
        <w:ind w:left="141" w:right="138"/>
        <w:jc w:val="both"/>
      </w:pPr>
      <w:r>
        <w:t>If</w:t>
      </w:r>
      <w:r>
        <w:rPr>
          <w:spacing w:val="-3"/>
        </w:rPr>
        <w:t xml:space="preserve"> </w:t>
      </w:r>
      <w:r>
        <w:t>you</w:t>
      </w:r>
      <w:r>
        <w:rPr>
          <w:spacing w:val="-5"/>
        </w:rPr>
        <w:t xml:space="preserve"> </w:t>
      </w:r>
      <w:r>
        <w:t>have</w:t>
      </w:r>
      <w:r>
        <w:rPr>
          <w:spacing w:val="-5"/>
        </w:rPr>
        <w:t xml:space="preserve"> </w:t>
      </w:r>
      <w:r>
        <w:t>a</w:t>
      </w:r>
      <w:r>
        <w:rPr>
          <w:spacing w:val="-5"/>
        </w:rPr>
        <w:t xml:space="preserve"> </w:t>
      </w:r>
      <w:r>
        <w:t>concern</w:t>
      </w:r>
      <w:r>
        <w:rPr>
          <w:spacing w:val="-6"/>
        </w:rPr>
        <w:t xml:space="preserve"> </w:t>
      </w:r>
      <w:r>
        <w:t>about</w:t>
      </w:r>
      <w:r>
        <w:rPr>
          <w:spacing w:val="-6"/>
        </w:rPr>
        <w:t xml:space="preserve"> </w:t>
      </w:r>
      <w:r>
        <w:t>the</w:t>
      </w:r>
      <w:r>
        <w:rPr>
          <w:spacing w:val="-5"/>
        </w:rPr>
        <w:t xml:space="preserve"> </w:t>
      </w:r>
      <w:r>
        <w:t>way</w:t>
      </w:r>
      <w:r>
        <w:rPr>
          <w:spacing w:val="-6"/>
        </w:rPr>
        <w:t xml:space="preserve"> </w:t>
      </w:r>
      <w:r>
        <w:t>we</w:t>
      </w:r>
      <w:r>
        <w:rPr>
          <w:spacing w:val="-5"/>
        </w:rPr>
        <w:t xml:space="preserve"> </w:t>
      </w:r>
      <w:r>
        <w:t>are</w:t>
      </w:r>
      <w:r>
        <w:rPr>
          <w:spacing w:val="-5"/>
        </w:rPr>
        <w:t xml:space="preserve"> </w:t>
      </w:r>
      <w:r>
        <w:t>collecting</w:t>
      </w:r>
      <w:r>
        <w:rPr>
          <w:spacing w:val="-5"/>
        </w:rPr>
        <w:t xml:space="preserve"> </w:t>
      </w:r>
      <w:r>
        <w:t>or</w:t>
      </w:r>
      <w:r>
        <w:rPr>
          <w:spacing w:val="-6"/>
        </w:rPr>
        <w:t xml:space="preserve"> </w:t>
      </w:r>
      <w:r>
        <w:t>using</w:t>
      </w:r>
      <w:r>
        <w:rPr>
          <w:spacing w:val="-5"/>
        </w:rPr>
        <w:t xml:space="preserve"> </w:t>
      </w:r>
      <w:r>
        <w:t>your</w:t>
      </w:r>
      <w:r>
        <w:rPr>
          <w:spacing w:val="-4"/>
        </w:rPr>
        <w:t xml:space="preserve"> </w:t>
      </w:r>
      <w:r>
        <w:t>personal</w:t>
      </w:r>
      <w:r>
        <w:rPr>
          <w:spacing w:val="-6"/>
        </w:rPr>
        <w:t xml:space="preserve"> </w:t>
      </w:r>
      <w:r>
        <w:t>data,</w:t>
      </w:r>
      <w:r>
        <w:rPr>
          <w:spacing w:val="-6"/>
        </w:rPr>
        <w:t xml:space="preserve"> </w:t>
      </w:r>
      <w:r>
        <w:t>you</w:t>
      </w:r>
      <w:r>
        <w:rPr>
          <w:spacing w:val="-5"/>
        </w:rPr>
        <w:t xml:space="preserve"> </w:t>
      </w:r>
      <w:r>
        <w:t>should</w:t>
      </w:r>
      <w:r>
        <w:rPr>
          <w:spacing w:val="-6"/>
        </w:rPr>
        <w:t xml:space="preserve"> </w:t>
      </w:r>
      <w:r>
        <w:t xml:space="preserve">raise your concern with us in the first instance or directly to the Information Commissioner’s Office at </w:t>
      </w:r>
      <w:hyperlink r:id="rId12">
        <w:r>
          <w:rPr>
            <w:color w:val="0000FF"/>
            <w:spacing w:val="-2"/>
            <w:u w:val="single" w:color="0000FF"/>
          </w:rPr>
          <w:t>https://ico.org.uk/concerns/</w:t>
        </w:r>
      </w:hyperlink>
    </w:p>
    <w:sectPr w:rsidR="00F302A9">
      <w:pgSz w:w="11910" w:h="16840"/>
      <w:pgMar w:top="480" w:right="992" w:bottom="1200" w:left="992"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1950D" w14:textId="77777777" w:rsidR="002F6B15" w:rsidRDefault="002F6B15">
      <w:r>
        <w:separator/>
      </w:r>
    </w:p>
  </w:endnote>
  <w:endnote w:type="continuationSeparator" w:id="0">
    <w:p w14:paraId="0D33AA71" w14:textId="77777777" w:rsidR="002F6B15" w:rsidRDefault="002F6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163D" w14:textId="77777777" w:rsidR="00F302A9" w:rsidRDefault="002F6B15">
    <w:pPr>
      <w:pStyle w:val="BodyText"/>
      <w:spacing w:line="14" w:lineRule="auto"/>
      <w:rPr>
        <w:sz w:val="20"/>
      </w:rPr>
    </w:pPr>
    <w:r>
      <w:rPr>
        <w:noProof/>
        <w:sz w:val="20"/>
      </w:rPr>
      <mc:AlternateContent>
        <mc:Choice Requires="wps">
          <w:drawing>
            <wp:anchor distT="0" distB="0" distL="0" distR="0" simplePos="0" relativeHeight="487518720" behindDoc="1" locked="0" layoutInCell="1" allowOverlap="1" wp14:anchorId="1D3BD89F" wp14:editId="1BF20A68">
              <wp:simplePos x="0" y="0"/>
              <wp:positionH relativeFrom="page">
                <wp:posOffset>6731507</wp:posOffset>
              </wp:positionH>
              <wp:positionV relativeFrom="page">
                <wp:posOffset>9916159</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F85E590" w14:textId="77777777" w:rsidR="00F302A9" w:rsidRDefault="002F6B15">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1D3BD89F" id="_x0000_t202" coordsize="21600,21600" o:spt="202" path="m,l,21600r21600,l21600,xe">
              <v:stroke joinstyle="miter"/>
              <v:path gradientshapeok="t" o:connecttype="rect"/>
            </v:shapetype>
            <v:shape id="Textbox 1" o:spid="_x0000_s1026" type="#_x0000_t202" style="position:absolute;margin-left:530.05pt;margin-top:780.8pt;width:12.6pt;height:13.05pt;z-index:-1579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" filled="f" stroked="f">
              <v:textbox inset="0,0,0,0">
                <w:txbxContent>
                  <w:p w14:paraId="2F85E590" w14:textId="77777777" w:rsidR="00F302A9" w:rsidRDefault="002F6B15">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E76C7" w14:textId="77777777" w:rsidR="002F6B15" w:rsidRDefault="002F6B15">
      <w:r>
        <w:separator/>
      </w:r>
    </w:p>
  </w:footnote>
  <w:footnote w:type="continuationSeparator" w:id="0">
    <w:p w14:paraId="08F154AD" w14:textId="77777777" w:rsidR="002F6B15" w:rsidRDefault="002F6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E2151"/>
    <w:multiLevelType w:val="hybridMultilevel"/>
    <w:tmpl w:val="AA0880C6"/>
    <w:lvl w:ilvl="0" w:tplc="CB981382">
      <w:numFmt w:val="bullet"/>
      <w:lvlText w:val=""/>
      <w:lvlJc w:val="left"/>
      <w:pPr>
        <w:ind w:left="860" w:hanging="360"/>
      </w:pPr>
      <w:rPr>
        <w:rFonts w:ascii="Symbol" w:eastAsia="Symbol" w:hAnsi="Symbol" w:cs="Symbol" w:hint="default"/>
        <w:spacing w:val="0"/>
        <w:w w:val="100"/>
        <w:lang w:val="en-US" w:eastAsia="en-US" w:bidi="ar-SA"/>
      </w:rPr>
    </w:lvl>
    <w:lvl w:ilvl="1" w:tplc="E54069BA">
      <w:numFmt w:val="bullet"/>
      <w:lvlText w:val="•"/>
      <w:lvlJc w:val="left"/>
      <w:pPr>
        <w:ind w:left="1766" w:hanging="360"/>
      </w:pPr>
      <w:rPr>
        <w:rFonts w:hint="default"/>
        <w:lang w:val="en-US" w:eastAsia="en-US" w:bidi="ar-SA"/>
      </w:rPr>
    </w:lvl>
    <w:lvl w:ilvl="2" w:tplc="77DA451A">
      <w:numFmt w:val="bullet"/>
      <w:lvlText w:val="•"/>
      <w:lvlJc w:val="left"/>
      <w:pPr>
        <w:ind w:left="2672" w:hanging="360"/>
      </w:pPr>
      <w:rPr>
        <w:rFonts w:hint="default"/>
        <w:lang w:val="en-US" w:eastAsia="en-US" w:bidi="ar-SA"/>
      </w:rPr>
    </w:lvl>
    <w:lvl w:ilvl="3" w:tplc="738C592A">
      <w:numFmt w:val="bullet"/>
      <w:lvlText w:val="•"/>
      <w:lvlJc w:val="left"/>
      <w:pPr>
        <w:ind w:left="3578" w:hanging="360"/>
      </w:pPr>
      <w:rPr>
        <w:rFonts w:hint="default"/>
        <w:lang w:val="en-US" w:eastAsia="en-US" w:bidi="ar-SA"/>
      </w:rPr>
    </w:lvl>
    <w:lvl w:ilvl="4" w:tplc="1618DDB8">
      <w:numFmt w:val="bullet"/>
      <w:lvlText w:val="•"/>
      <w:lvlJc w:val="left"/>
      <w:pPr>
        <w:ind w:left="4484" w:hanging="360"/>
      </w:pPr>
      <w:rPr>
        <w:rFonts w:hint="default"/>
        <w:lang w:val="en-US" w:eastAsia="en-US" w:bidi="ar-SA"/>
      </w:rPr>
    </w:lvl>
    <w:lvl w:ilvl="5" w:tplc="89D669E4">
      <w:numFmt w:val="bullet"/>
      <w:lvlText w:val="•"/>
      <w:lvlJc w:val="left"/>
      <w:pPr>
        <w:ind w:left="5391" w:hanging="360"/>
      </w:pPr>
      <w:rPr>
        <w:rFonts w:hint="default"/>
        <w:lang w:val="en-US" w:eastAsia="en-US" w:bidi="ar-SA"/>
      </w:rPr>
    </w:lvl>
    <w:lvl w:ilvl="6" w:tplc="DDD4A668">
      <w:numFmt w:val="bullet"/>
      <w:lvlText w:val="•"/>
      <w:lvlJc w:val="left"/>
      <w:pPr>
        <w:ind w:left="6297" w:hanging="360"/>
      </w:pPr>
      <w:rPr>
        <w:rFonts w:hint="default"/>
        <w:lang w:val="en-US" w:eastAsia="en-US" w:bidi="ar-SA"/>
      </w:rPr>
    </w:lvl>
    <w:lvl w:ilvl="7" w:tplc="6E88D74A">
      <w:numFmt w:val="bullet"/>
      <w:lvlText w:val="•"/>
      <w:lvlJc w:val="left"/>
      <w:pPr>
        <w:ind w:left="7203" w:hanging="360"/>
      </w:pPr>
      <w:rPr>
        <w:rFonts w:hint="default"/>
        <w:lang w:val="en-US" w:eastAsia="en-US" w:bidi="ar-SA"/>
      </w:rPr>
    </w:lvl>
    <w:lvl w:ilvl="8" w:tplc="CB3C4F5E">
      <w:numFmt w:val="bullet"/>
      <w:lvlText w:val="•"/>
      <w:lvlJc w:val="left"/>
      <w:pPr>
        <w:ind w:left="8109" w:hanging="360"/>
      </w:pPr>
      <w:rPr>
        <w:rFonts w:hint="default"/>
        <w:lang w:val="en-US" w:eastAsia="en-US" w:bidi="ar-SA"/>
      </w:rPr>
    </w:lvl>
  </w:abstractNum>
  <w:abstractNum w:abstractNumId="1" w15:restartNumberingAfterBreak="0">
    <w:nsid w:val="754B08C4"/>
    <w:multiLevelType w:val="hybridMultilevel"/>
    <w:tmpl w:val="EA240474"/>
    <w:lvl w:ilvl="0" w:tplc="194CFC64">
      <w:start w:val="1"/>
      <w:numFmt w:val="lowerLetter"/>
      <w:lvlText w:val="%1)"/>
      <w:lvlJc w:val="left"/>
      <w:pPr>
        <w:ind w:left="860" w:hanging="360"/>
        <w:jc w:val="left"/>
      </w:pPr>
      <w:rPr>
        <w:rFonts w:ascii="Calibri" w:eastAsia="Calibri" w:hAnsi="Calibri" w:cs="Calibri" w:hint="default"/>
        <w:b w:val="0"/>
        <w:bCs w:val="0"/>
        <w:i w:val="0"/>
        <w:iCs w:val="0"/>
        <w:spacing w:val="0"/>
        <w:w w:val="100"/>
        <w:sz w:val="24"/>
        <w:szCs w:val="24"/>
        <w:lang w:val="en-US" w:eastAsia="en-US" w:bidi="ar-SA"/>
      </w:rPr>
    </w:lvl>
    <w:lvl w:ilvl="1" w:tplc="1C949A7A">
      <w:numFmt w:val="bullet"/>
      <w:lvlText w:val="•"/>
      <w:lvlJc w:val="left"/>
      <w:pPr>
        <w:ind w:left="1766" w:hanging="360"/>
      </w:pPr>
      <w:rPr>
        <w:rFonts w:hint="default"/>
        <w:lang w:val="en-US" w:eastAsia="en-US" w:bidi="ar-SA"/>
      </w:rPr>
    </w:lvl>
    <w:lvl w:ilvl="2" w:tplc="B70CE6BE">
      <w:numFmt w:val="bullet"/>
      <w:lvlText w:val="•"/>
      <w:lvlJc w:val="left"/>
      <w:pPr>
        <w:ind w:left="2672" w:hanging="360"/>
      </w:pPr>
      <w:rPr>
        <w:rFonts w:hint="default"/>
        <w:lang w:val="en-US" w:eastAsia="en-US" w:bidi="ar-SA"/>
      </w:rPr>
    </w:lvl>
    <w:lvl w:ilvl="3" w:tplc="932EDB1C">
      <w:numFmt w:val="bullet"/>
      <w:lvlText w:val="•"/>
      <w:lvlJc w:val="left"/>
      <w:pPr>
        <w:ind w:left="3578" w:hanging="360"/>
      </w:pPr>
      <w:rPr>
        <w:rFonts w:hint="default"/>
        <w:lang w:val="en-US" w:eastAsia="en-US" w:bidi="ar-SA"/>
      </w:rPr>
    </w:lvl>
    <w:lvl w:ilvl="4" w:tplc="6200FD02">
      <w:numFmt w:val="bullet"/>
      <w:lvlText w:val="•"/>
      <w:lvlJc w:val="left"/>
      <w:pPr>
        <w:ind w:left="4484" w:hanging="360"/>
      </w:pPr>
      <w:rPr>
        <w:rFonts w:hint="default"/>
        <w:lang w:val="en-US" w:eastAsia="en-US" w:bidi="ar-SA"/>
      </w:rPr>
    </w:lvl>
    <w:lvl w:ilvl="5" w:tplc="FE0EF916">
      <w:numFmt w:val="bullet"/>
      <w:lvlText w:val="•"/>
      <w:lvlJc w:val="left"/>
      <w:pPr>
        <w:ind w:left="5391" w:hanging="360"/>
      </w:pPr>
      <w:rPr>
        <w:rFonts w:hint="default"/>
        <w:lang w:val="en-US" w:eastAsia="en-US" w:bidi="ar-SA"/>
      </w:rPr>
    </w:lvl>
    <w:lvl w:ilvl="6" w:tplc="6CFC8E8E">
      <w:numFmt w:val="bullet"/>
      <w:lvlText w:val="•"/>
      <w:lvlJc w:val="left"/>
      <w:pPr>
        <w:ind w:left="6297" w:hanging="360"/>
      </w:pPr>
      <w:rPr>
        <w:rFonts w:hint="default"/>
        <w:lang w:val="en-US" w:eastAsia="en-US" w:bidi="ar-SA"/>
      </w:rPr>
    </w:lvl>
    <w:lvl w:ilvl="7" w:tplc="7AC67E3A">
      <w:numFmt w:val="bullet"/>
      <w:lvlText w:val="•"/>
      <w:lvlJc w:val="left"/>
      <w:pPr>
        <w:ind w:left="7203" w:hanging="360"/>
      </w:pPr>
      <w:rPr>
        <w:rFonts w:hint="default"/>
        <w:lang w:val="en-US" w:eastAsia="en-US" w:bidi="ar-SA"/>
      </w:rPr>
    </w:lvl>
    <w:lvl w:ilvl="8" w:tplc="D82C9BDA">
      <w:numFmt w:val="bullet"/>
      <w:lvlText w:val="•"/>
      <w:lvlJc w:val="left"/>
      <w:pPr>
        <w:ind w:left="8109"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2A9"/>
    <w:rsid w:val="002F6B15"/>
    <w:rsid w:val="00DA7275"/>
    <w:rsid w:val="00F30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0FD8A"/>
  <w15:docId w15:val="{49A3D034-9E66-4492-93DD-A4A58855C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355"/>
      <w:outlineLvl w:val="0"/>
    </w:pPr>
    <w:rPr>
      <w:rFonts w:ascii="Arial Rounded MT Bold" w:eastAsia="Arial Rounded MT Bold" w:hAnsi="Arial Rounded MT Bold" w:cs="Arial Rounded MT Bold"/>
      <w:b/>
      <w:bCs/>
      <w:sz w:val="36"/>
      <w:szCs w:val="36"/>
    </w:rPr>
  </w:style>
  <w:style w:type="paragraph" w:styleId="Heading2">
    <w:name w:val="heading 2"/>
    <w:basedOn w:val="Normal"/>
    <w:uiPriority w:val="9"/>
    <w:unhideWhenUsed/>
    <w:qFormat/>
    <w:pPr>
      <w:ind w:left="140"/>
      <w:outlineLvl w:val="1"/>
    </w:pPr>
    <w:rPr>
      <w:b/>
      <w:bCs/>
      <w:sz w:val="24"/>
      <w:szCs w:val="24"/>
    </w:rPr>
  </w:style>
  <w:style w:type="paragraph" w:styleId="Heading3">
    <w:name w:val="heading 3"/>
    <w:basedOn w:val="Normal"/>
    <w:uiPriority w:val="9"/>
    <w:unhideWhenUsed/>
    <w:qFormat/>
    <w:pPr>
      <w:ind w:left="14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dminfosse@welearn365.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co.org.uk/concer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hooldpo@warwickshire.gov.uk" TargetMode="External"/><Relationship Id="rId5" Type="http://schemas.openxmlformats.org/officeDocument/2006/relationships/footnotes" Target="footnotes.xml"/><Relationship Id="rId10" Type="http://schemas.openxmlformats.org/officeDocument/2006/relationships/hyperlink" Target="http://irms.org.uk/page/SchoolToolki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880</Words>
  <Characters>5016</Characters>
  <Application>Microsoft Office Word</Application>
  <DocSecurity>0</DocSecurity>
  <Lines>41</Lines>
  <Paragraphs>11</Paragraphs>
  <ScaleCrop>false</ScaleCrop>
  <Company>DfE</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Staff</dc:title>
  <dc:creator>BEGLIN, Peter</dc:creator>
  <cp:lastModifiedBy>K Jerrim WEL</cp:lastModifiedBy>
  <cp:revision>2</cp:revision>
  <dcterms:created xsi:type="dcterms:W3CDTF">2025-11-24T10:37:00Z</dcterms:created>
  <dcterms:modified xsi:type="dcterms:W3CDTF">2025-11-24T10:37:00Z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0x010100ECDB2DD3D8D2464997DF340CD9A8B51E</vt:lpwstr>
  </property>
  <property fmtid="{D5CDD505-2E9C-101B-9397-08002B2CF9AE}" pid="3" name="Created">
    <vt:filetime>2025-05-13T00:00:00Z</vt:filetime>
  </property>
  <property fmtid="{D5CDD505-2E9C-101B-9397-08002B2CF9AE}" pid="4" name="Creator">
    <vt:lpwstr>Acrobat PDFMaker 25 for Word</vt:lpwstr>
  </property>
  <property fmtid="{D5CDD505-2E9C-101B-9397-08002B2CF9AE}" pid="5" name="DocumentType">
    <vt:lpwstr>64;#Template|5b55295d-95c0-4df7-abd4-7cba1d77391c</vt:lpwstr>
  </property>
  <property fmtid="{D5CDD505-2E9C-101B-9397-08002B2CF9AE}" pid="6" name="IWPFunction">
    <vt:lpwstr/>
  </property>
  <property fmtid="{D5CDD505-2E9C-101B-9397-08002B2CF9AE}" pid="7" name="IWPOrganisationalUnit">
    <vt:lpwstr>2;#DfE|cc08a6d4-dfde-4d0f-bd85-069ebcef80d5</vt:lpwstr>
  </property>
  <property fmtid="{D5CDD505-2E9C-101B-9397-08002B2CF9AE}" pid="8" name="IWPOwner">
    <vt:lpwstr>3;#DfE|a484111e-5b24-4ad9-9778-c536c8c88985</vt:lpwstr>
  </property>
  <property fmtid="{D5CDD505-2E9C-101B-9397-08002B2CF9AE}" pid="9" name="IWPRightsProtectiveMarking">
    <vt:lpwstr>1;#Official|0884c477-2e62-47ea-b19c-5af6e91124c5</vt:lpwstr>
  </property>
  <property fmtid="{D5CDD505-2E9C-101B-9397-08002B2CF9AE}" pid="10" name="IWPSiteType">
    <vt:lpwstr/>
  </property>
  <property fmtid="{D5CDD505-2E9C-101B-9397-08002B2CF9AE}" pid="11" name="IWPSubject">
    <vt:lpwstr/>
  </property>
  <property fmtid="{D5CDD505-2E9C-101B-9397-08002B2CF9AE}" pid="12" name="ItemRetentionFormula">
    <vt:lpwstr>&lt;formula id="Microsoft.Office.RecordsManagement.PolicyFeatures.Expiration.Formula.BuiltIn"&gt;&lt;number&gt;0&lt;/number&gt;&lt;property&gt;WCC Disposal Date&lt;/property&gt;&lt;propertyId&gt;9ea57d62-0549-4e65-a581-55f823dbf45c&lt;/propertyId&gt;&lt;period&gt;days&lt;/period&gt;&lt;/formula&gt;</vt:lpwstr>
  </property>
  <property fmtid="{D5CDD505-2E9C-101B-9397-08002B2CF9AE}" pid="13" name="LastSaved">
    <vt:filetime>2025-11-24T00:00:00Z</vt:filetime>
  </property>
  <property fmtid="{D5CDD505-2E9C-101B-9397-08002B2CF9AE}" pid="14" name="MediaServiceImageTags">
    <vt:lpwstr/>
  </property>
  <property fmtid="{D5CDD505-2E9C-101B-9397-08002B2CF9AE}" pid="15" name="Producer">
    <vt:lpwstr>Adobe PDF Library 25.1.250</vt:lpwstr>
  </property>
  <property fmtid="{D5CDD505-2E9C-101B-9397-08002B2CF9AE}" pid="16" name="ProtectiveMarking">
    <vt:lpwstr>1;#Public|05e63c81-95b9-45a0-a9c9-9bc316784073</vt:lpwstr>
  </property>
  <property fmtid="{D5CDD505-2E9C-101B-9397-08002B2CF9AE}" pid="17" name="SourceModified">
    <vt:lpwstr>D:20250513123137</vt:lpwstr>
  </property>
  <property fmtid="{D5CDD505-2E9C-101B-9397-08002B2CF9AE}" pid="18" name="TeamOwner">
    <vt:lpwstr>348;#Legal Services|acfc983c-1b48-48c0-a3de-7f9342c9479e</vt:lpwstr>
  </property>
  <property fmtid="{D5CDD505-2E9C-101B-9397-08002B2CF9AE}" pid="19" name="WCCCoverage">
    <vt:lpwstr>2;#Warwickshire|ae50136a-0dd2-4024-b418-b2091d7c47d2</vt:lpwstr>
  </property>
  <property fmtid="{D5CDD505-2E9C-101B-9397-08002B2CF9AE}" pid="20" name="WCCKeywords">
    <vt:lpwstr>667;#Data|fd9e3d7e-b565-448d-821a-7141e108300a;#691;#Security|d4427de7-89e6-4b3f-b9cd-21c127ef1526</vt:lpwstr>
  </property>
  <property fmtid="{D5CDD505-2E9C-101B-9397-08002B2CF9AE}" pid="21" name="WCCLanguage">
    <vt:lpwstr>3;#English|f4583307-def8-4647-b7db-2a1d8f1f5719</vt:lpwstr>
  </property>
  <property fmtid="{D5CDD505-2E9C-101B-9397-08002B2CF9AE}" pid="22" name="WCCSubject">
    <vt:lpwstr>349;#Legal Services|0205402d-4e46-4101-acdf-a45f321c1f50</vt:lpwstr>
  </property>
  <property fmtid="{D5CDD505-2E9C-101B-9397-08002B2CF9AE}" pid="23" name="WorkflowChangePath">
    <vt:lpwstr>c685f1a8-7cca-4a9c-bd4c-98596c4f8b31,4;c685f1a8-7cca-4a9c-bd4c-98596c4f8b31,4;c685f1a8-7cca-4a9c-bd4c-98596c4f8b31,5;c685f1a8-7cca-4a9c-bd4c-98596c4f8b31,5;c685f1a8-7cca-4a9c-bd4c-98596c4f8b31,3;c685f1a8-7cca-4a9c-bd4c-98596c4f8b31,3;c685f1a8-7cca-4a9c-bd</vt:lpwstr>
  </property>
  <property fmtid="{D5CDD505-2E9C-101B-9397-08002B2CF9AE}" pid="24" name="_dlc_DocIdItemGuid">
    <vt:lpwstr>6777418c-719a-460b-a146-0d85b17d011c</vt:lpwstr>
  </property>
  <property fmtid="{D5CDD505-2E9C-101B-9397-08002B2CF9AE}" pid="25" name="_dlc_policyId">
    <vt:lpwstr>0x01010035C89CCD2483A2479FECC59E2E56452D00E53E4C0FE5E82A48A500E89033CFD0E8|-626270482</vt:lpwstr>
  </property>
</Properties>
</file>